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0867EACA" w:rsidR="00C37259" w:rsidRPr="00565D74" w:rsidRDefault="00524229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7" w:history="1">
        <w:r w:rsidR="00C16864">
          <w:rPr>
            <w:rStyle w:val="Hyperlink"/>
            <w:rFonts w:ascii="Segoe UI" w:hAnsi="Segoe UI" w:cs="Segoe UI"/>
            <w:b/>
            <w:bCs/>
          </w:rPr>
          <w:t>John 15:1-27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 w:rsidR="00281CCA">
        <w:rPr>
          <w:rFonts w:ascii="Segoe UI" w:hAnsi="Segoe UI" w:cs="Segoe UI"/>
          <w:b/>
          <w:bCs/>
          <w:color w:val="222222"/>
        </w:rPr>
        <w:t xml:space="preserve">Jesus </w:t>
      </w:r>
      <w:r w:rsidR="00C16864">
        <w:rPr>
          <w:rFonts w:ascii="Segoe UI" w:hAnsi="Segoe UI" w:cs="Segoe UI"/>
          <w:b/>
          <w:bCs/>
          <w:color w:val="222222"/>
        </w:rPr>
        <w:t>is</w:t>
      </w:r>
      <w:r w:rsidR="00281CCA">
        <w:rPr>
          <w:rFonts w:ascii="Segoe UI" w:hAnsi="Segoe UI" w:cs="Segoe UI"/>
          <w:b/>
          <w:bCs/>
          <w:color w:val="222222"/>
        </w:rPr>
        <w:t xml:space="preserve"> the </w:t>
      </w:r>
      <w:r w:rsidR="00B34756">
        <w:rPr>
          <w:rFonts w:ascii="Segoe UI" w:hAnsi="Segoe UI" w:cs="Segoe UI"/>
          <w:b/>
          <w:bCs/>
          <w:color w:val="222222"/>
        </w:rPr>
        <w:t xml:space="preserve">Vine 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43C98F1A" w14:textId="77777777" w:rsidR="00643660" w:rsidRDefault="00643660" w:rsidP="00451FD5">
      <w:pPr>
        <w:pStyle w:val="NormalWeb"/>
        <w:spacing w:before="0" w:beforeAutospacing="0" w:after="0" w:afterAutospacing="0"/>
        <w:rPr>
          <w:rFonts w:ascii="Segoe UI" w:hAnsi="Segoe UI" w:cs="Segoe UI"/>
          <w:color w:val="222222"/>
          <w:shd w:val="clear" w:color="auto" w:fill="FDF9F9"/>
        </w:rPr>
      </w:pPr>
      <w:r w:rsidRPr="00643660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8" w:history="1">
        <w:r w:rsidRPr="00907C7F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1</w:t>
        </w:r>
      </w:hyperlink>
      <w:r w:rsidRPr="00907C7F">
        <w:rPr>
          <w:rFonts w:ascii="Segoe UI" w:hAnsi="Segoe UI" w:cs="Segoe UI"/>
          <w:color w:val="222222"/>
          <w:shd w:val="clear" w:color="auto" w:fill="FFFF00"/>
        </w:rPr>
        <w:t>“I am the true </w:t>
      </w:r>
      <w:r w:rsidRPr="00907C7F">
        <w:rPr>
          <w:rFonts w:ascii="Segoe UI" w:hAnsi="Segoe UI" w:cs="Segoe UI"/>
          <w:b/>
          <w:bCs/>
          <w:color w:val="222222"/>
          <w:shd w:val="clear" w:color="auto" w:fill="FFFF00"/>
        </w:rPr>
        <w:t>vine</w:t>
      </w:r>
      <w:r w:rsidRPr="00907C7F">
        <w:rPr>
          <w:rFonts w:ascii="Segoe UI" w:hAnsi="Segoe UI" w:cs="Segoe UI"/>
          <w:color w:val="222222"/>
          <w:shd w:val="clear" w:color="auto" w:fill="FFFF00"/>
        </w:rPr>
        <w:t>, and My Father is the </w:t>
      </w:r>
      <w:r w:rsidRPr="00907C7F">
        <w:rPr>
          <w:rFonts w:ascii="Segoe UI" w:hAnsi="Segoe UI" w:cs="Segoe UI"/>
          <w:b/>
          <w:bCs/>
          <w:color w:val="222222"/>
          <w:shd w:val="clear" w:color="auto" w:fill="FFFF00"/>
        </w:rPr>
        <w:t>vinedresser</w:t>
      </w:r>
      <w:r w:rsidRPr="00907C7F">
        <w:rPr>
          <w:rFonts w:ascii="Segoe UI" w:hAnsi="Segoe UI" w:cs="Segoe UI"/>
          <w:color w:val="222222"/>
          <w:shd w:val="clear" w:color="auto" w:fill="FFFF00"/>
        </w:rPr>
        <w:t>. </w:t>
      </w:r>
      <w:hyperlink r:id="rId9" w:history="1">
        <w:r w:rsidRPr="00907C7F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</w:t>
        </w:r>
      </w:hyperlink>
      <w:r w:rsidRPr="00907C7F">
        <w:rPr>
          <w:rFonts w:ascii="Segoe UI" w:hAnsi="Segoe UI" w:cs="Segoe UI"/>
          <w:color w:val="222222"/>
          <w:shd w:val="clear" w:color="auto" w:fill="FFFF99"/>
        </w:rPr>
        <w:t>“Every </w:t>
      </w:r>
      <w:r w:rsidRPr="00907C7F">
        <w:rPr>
          <w:rFonts w:ascii="Segoe UI" w:hAnsi="Segoe UI" w:cs="Segoe UI"/>
          <w:b/>
          <w:bCs/>
          <w:color w:val="222222"/>
          <w:shd w:val="clear" w:color="auto" w:fill="FFFF99"/>
        </w:rPr>
        <w:t>branch</w:t>
      </w:r>
      <w:r w:rsidRPr="00907C7F">
        <w:rPr>
          <w:rFonts w:ascii="Segoe UI" w:hAnsi="Segoe UI" w:cs="Segoe UI"/>
          <w:color w:val="222222"/>
          <w:shd w:val="clear" w:color="auto" w:fill="FFFF99"/>
        </w:rPr>
        <w:t> in Me that does not bear fruit, He takes away; and every </w:t>
      </w:r>
      <w:r w:rsidRPr="00907C7F">
        <w:rPr>
          <w:rFonts w:ascii="Segoe UI" w:hAnsi="Segoe UI" w:cs="Segoe UI"/>
          <w:b/>
          <w:bCs/>
          <w:i/>
          <w:iCs/>
          <w:color w:val="222222"/>
          <w:shd w:val="clear" w:color="auto" w:fill="FFFF99"/>
        </w:rPr>
        <w:t>branch</w:t>
      </w:r>
      <w:r w:rsidRPr="00907C7F">
        <w:rPr>
          <w:rFonts w:ascii="Segoe UI" w:hAnsi="Segoe UI" w:cs="Segoe UI"/>
          <w:color w:val="222222"/>
          <w:shd w:val="clear" w:color="auto" w:fill="FFFF99"/>
        </w:rPr>
        <w:t> that bears fruit, He prunes it so that it may bear more fruit. </w:t>
      </w:r>
      <w:hyperlink r:id="rId10" w:history="1">
        <w:r w:rsidRPr="00907C7F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3</w:t>
        </w:r>
      </w:hyperlink>
      <w:r w:rsidRPr="00907C7F">
        <w:rPr>
          <w:rFonts w:ascii="Segoe UI" w:hAnsi="Segoe UI" w:cs="Segoe UI"/>
          <w:color w:val="222222"/>
          <w:shd w:val="clear" w:color="auto" w:fill="FFFF99"/>
        </w:rPr>
        <w:t>“You are already clean because of the word which I have spoken to you. </w:t>
      </w:r>
      <w:hyperlink r:id="rId11" w:history="1">
        <w:r w:rsidRPr="00907C7F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4</w:t>
        </w:r>
      </w:hyperlink>
      <w:r w:rsidRPr="00907C7F">
        <w:rPr>
          <w:rFonts w:ascii="Segoe UI" w:hAnsi="Segoe UI" w:cs="Segoe UI"/>
          <w:color w:val="222222"/>
          <w:shd w:val="clear" w:color="auto" w:fill="FFFF99"/>
        </w:rPr>
        <w:t>“Abide in Me, and I in you. As the </w:t>
      </w:r>
      <w:r w:rsidRPr="00907C7F">
        <w:rPr>
          <w:rFonts w:ascii="Segoe UI" w:hAnsi="Segoe UI" w:cs="Segoe UI"/>
          <w:b/>
          <w:bCs/>
          <w:color w:val="222222"/>
          <w:shd w:val="clear" w:color="auto" w:fill="FFFF99"/>
        </w:rPr>
        <w:t>branch</w:t>
      </w:r>
      <w:r w:rsidRPr="00907C7F">
        <w:rPr>
          <w:rFonts w:ascii="Segoe UI" w:hAnsi="Segoe UI" w:cs="Segoe UI"/>
          <w:color w:val="222222"/>
          <w:shd w:val="clear" w:color="auto" w:fill="FFFF99"/>
        </w:rPr>
        <w:t> cannot bear fruit of itself unless it abides in the </w:t>
      </w:r>
      <w:r w:rsidRPr="00907C7F">
        <w:rPr>
          <w:rFonts w:ascii="Segoe UI" w:hAnsi="Segoe UI" w:cs="Segoe UI"/>
          <w:b/>
          <w:bCs/>
          <w:color w:val="222222"/>
          <w:shd w:val="clear" w:color="auto" w:fill="FFFF99"/>
        </w:rPr>
        <w:t>vine</w:t>
      </w:r>
      <w:r w:rsidRPr="00907C7F">
        <w:rPr>
          <w:rFonts w:ascii="Segoe UI" w:hAnsi="Segoe UI" w:cs="Segoe UI"/>
          <w:color w:val="222222"/>
          <w:shd w:val="clear" w:color="auto" w:fill="FFFF99"/>
        </w:rPr>
        <w:t>, so neither </w:t>
      </w:r>
      <w:r w:rsidRPr="00907C7F">
        <w:rPr>
          <w:rFonts w:ascii="Segoe UI" w:hAnsi="Segoe UI" w:cs="Segoe UI"/>
          <w:i/>
          <w:iCs/>
          <w:color w:val="222222"/>
          <w:shd w:val="clear" w:color="auto" w:fill="FFFF99"/>
        </w:rPr>
        <w:t>can</w:t>
      </w:r>
      <w:r w:rsidRPr="00907C7F">
        <w:rPr>
          <w:rFonts w:ascii="Segoe UI" w:hAnsi="Segoe UI" w:cs="Segoe UI"/>
          <w:color w:val="222222"/>
          <w:shd w:val="clear" w:color="auto" w:fill="FFFF99"/>
        </w:rPr>
        <w:t> you unless you abide in Me. </w:t>
      </w:r>
      <w:hyperlink r:id="rId12" w:history="1">
        <w:r w:rsidRPr="008F6402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5</w:t>
        </w:r>
      </w:hyperlink>
      <w:r w:rsidRPr="008F6402">
        <w:rPr>
          <w:rFonts w:ascii="Segoe UI" w:hAnsi="Segoe UI" w:cs="Segoe UI"/>
          <w:color w:val="222222"/>
          <w:shd w:val="clear" w:color="auto" w:fill="FFFF00"/>
        </w:rPr>
        <w:t>“I am the </w:t>
      </w:r>
      <w:r w:rsidRPr="008F6402">
        <w:rPr>
          <w:rFonts w:ascii="Segoe UI" w:hAnsi="Segoe UI" w:cs="Segoe UI"/>
          <w:b/>
          <w:bCs/>
          <w:color w:val="222222"/>
          <w:shd w:val="clear" w:color="auto" w:fill="FFFF00"/>
        </w:rPr>
        <w:t>vine</w:t>
      </w:r>
      <w:r w:rsidRPr="008F6402">
        <w:rPr>
          <w:rFonts w:ascii="Segoe UI" w:hAnsi="Segoe UI" w:cs="Segoe UI"/>
          <w:color w:val="222222"/>
          <w:shd w:val="clear" w:color="auto" w:fill="FFFF00"/>
        </w:rPr>
        <w:t>, you are the </w:t>
      </w:r>
      <w:r w:rsidRPr="008F6402">
        <w:rPr>
          <w:rFonts w:ascii="Segoe UI" w:hAnsi="Segoe UI" w:cs="Segoe UI"/>
          <w:b/>
          <w:bCs/>
          <w:color w:val="222222"/>
          <w:shd w:val="clear" w:color="auto" w:fill="FFFF00"/>
        </w:rPr>
        <w:t>branches</w:t>
      </w:r>
      <w:r w:rsidRPr="008F6402">
        <w:rPr>
          <w:rFonts w:ascii="Segoe UI" w:hAnsi="Segoe UI" w:cs="Segoe UI"/>
          <w:color w:val="222222"/>
          <w:shd w:val="clear" w:color="auto" w:fill="FFFF00"/>
        </w:rPr>
        <w:t>; he who abides in Me and I in him, he bears much fruit, for apart from Me you can do nothing. </w:t>
      </w:r>
      <w:hyperlink r:id="rId13" w:history="1">
        <w:r w:rsidRPr="008F6402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6</w:t>
        </w:r>
      </w:hyperlink>
      <w:r w:rsidRPr="008F6402">
        <w:rPr>
          <w:rFonts w:ascii="Segoe UI" w:hAnsi="Segoe UI" w:cs="Segoe UI"/>
          <w:color w:val="222222"/>
          <w:shd w:val="clear" w:color="auto" w:fill="FFFF99"/>
        </w:rPr>
        <w:t>“If anyone does not abide in Me, he is thrown away as a </w:t>
      </w:r>
      <w:r w:rsidRPr="008F6402">
        <w:rPr>
          <w:rFonts w:ascii="Segoe UI" w:hAnsi="Segoe UI" w:cs="Segoe UI"/>
          <w:b/>
          <w:bCs/>
          <w:color w:val="222222"/>
          <w:shd w:val="clear" w:color="auto" w:fill="FFFF99"/>
        </w:rPr>
        <w:t>branch</w:t>
      </w:r>
      <w:r w:rsidRPr="008F6402">
        <w:rPr>
          <w:rFonts w:ascii="Segoe UI" w:hAnsi="Segoe UI" w:cs="Segoe UI"/>
          <w:color w:val="222222"/>
          <w:shd w:val="clear" w:color="auto" w:fill="FFFF99"/>
        </w:rPr>
        <w:t xml:space="preserve"> and dries up; and they gather </w:t>
      </w:r>
      <w:proofErr w:type="gramStart"/>
      <w:r w:rsidRPr="008F6402">
        <w:rPr>
          <w:rFonts w:ascii="Segoe UI" w:hAnsi="Segoe UI" w:cs="Segoe UI"/>
          <w:color w:val="222222"/>
          <w:shd w:val="clear" w:color="auto" w:fill="FFFF99"/>
        </w:rPr>
        <w:t>them, and</w:t>
      </w:r>
      <w:proofErr w:type="gramEnd"/>
      <w:r w:rsidRPr="008F6402">
        <w:rPr>
          <w:rFonts w:ascii="Segoe UI" w:hAnsi="Segoe UI" w:cs="Segoe UI"/>
          <w:color w:val="222222"/>
          <w:shd w:val="clear" w:color="auto" w:fill="FFFF99"/>
        </w:rPr>
        <w:t xml:space="preserve"> cast them into the fire and they are burned. </w:t>
      </w:r>
      <w:hyperlink r:id="rId14" w:history="1">
        <w:r w:rsidRPr="008F6402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7</w:t>
        </w:r>
      </w:hyperlink>
      <w:r w:rsidRPr="008F6402">
        <w:rPr>
          <w:rFonts w:ascii="Segoe UI" w:hAnsi="Segoe UI" w:cs="Segoe UI"/>
          <w:color w:val="222222"/>
          <w:shd w:val="clear" w:color="auto" w:fill="FFFF00"/>
        </w:rPr>
        <w:t>“If you abide in Me, and My words abide in you, ask whatever you wish, and it will be done for you. </w:t>
      </w:r>
      <w:hyperlink r:id="rId15" w:history="1">
        <w:r w:rsidRPr="008F6402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8</w:t>
        </w:r>
      </w:hyperlink>
      <w:r w:rsidRPr="008F6402">
        <w:rPr>
          <w:rFonts w:ascii="Segoe UI" w:hAnsi="Segoe UI" w:cs="Segoe UI"/>
          <w:color w:val="222222"/>
          <w:shd w:val="clear" w:color="auto" w:fill="FFFF99"/>
        </w:rPr>
        <w:t>“My Father is glorified by this, that you bear much fruit, and </w:t>
      </w:r>
      <w:r w:rsidRPr="008F6402">
        <w:rPr>
          <w:rFonts w:ascii="Segoe UI" w:hAnsi="Segoe UI" w:cs="Segoe UI"/>
          <w:i/>
          <w:iCs/>
          <w:color w:val="222222"/>
          <w:shd w:val="clear" w:color="auto" w:fill="FFFF99"/>
        </w:rPr>
        <w:t>so</w:t>
      </w:r>
      <w:r w:rsidRPr="008F6402">
        <w:rPr>
          <w:rFonts w:ascii="Segoe UI" w:hAnsi="Segoe UI" w:cs="Segoe UI"/>
          <w:color w:val="222222"/>
          <w:shd w:val="clear" w:color="auto" w:fill="FFFF99"/>
        </w:rPr>
        <w:t> prove to be My disciples. </w:t>
      </w:r>
      <w:hyperlink r:id="rId16" w:history="1">
        <w:r w:rsidRPr="0064366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9</w:t>
        </w:r>
      </w:hyperlink>
      <w:r w:rsidRPr="00643660">
        <w:rPr>
          <w:rFonts w:ascii="Segoe UI" w:hAnsi="Segoe UI" w:cs="Segoe UI"/>
          <w:color w:val="222222"/>
          <w:shd w:val="clear" w:color="auto" w:fill="FDF9F9"/>
        </w:rPr>
        <w:t>“Just as the Father has </w:t>
      </w:r>
      <w:r w:rsidRPr="00643660">
        <w:rPr>
          <w:rFonts w:ascii="Segoe UI" w:hAnsi="Segoe UI" w:cs="Segoe UI"/>
          <w:b/>
          <w:bCs/>
          <w:color w:val="222222"/>
          <w:shd w:val="clear" w:color="auto" w:fill="FDF9F9"/>
        </w:rPr>
        <w:t>loved</w:t>
      </w:r>
      <w:r w:rsidRPr="00643660">
        <w:rPr>
          <w:rFonts w:ascii="Segoe UI" w:hAnsi="Segoe UI" w:cs="Segoe UI"/>
          <w:color w:val="222222"/>
          <w:shd w:val="clear" w:color="auto" w:fill="FDF9F9"/>
        </w:rPr>
        <w:t> </w:t>
      </w:r>
      <w:proofErr w:type="gramStart"/>
      <w:r w:rsidRPr="00643660">
        <w:rPr>
          <w:rFonts w:ascii="Segoe UI" w:hAnsi="Segoe UI" w:cs="Segoe UI"/>
          <w:color w:val="222222"/>
          <w:shd w:val="clear" w:color="auto" w:fill="FDF9F9"/>
        </w:rPr>
        <w:t>Me,</w:t>
      </w:r>
      <w:proofErr w:type="gramEnd"/>
      <w:r w:rsidRPr="00643660">
        <w:rPr>
          <w:rFonts w:ascii="Segoe UI" w:hAnsi="Segoe UI" w:cs="Segoe UI"/>
          <w:color w:val="222222"/>
          <w:shd w:val="clear" w:color="auto" w:fill="FDF9F9"/>
        </w:rPr>
        <w:t xml:space="preserve"> I have also </w:t>
      </w:r>
      <w:r w:rsidRPr="00643660">
        <w:rPr>
          <w:rFonts w:ascii="Segoe UI" w:hAnsi="Segoe UI" w:cs="Segoe UI"/>
          <w:b/>
          <w:bCs/>
          <w:color w:val="222222"/>
          <w:shd w:val="clear" w:color="auto" w:fill="FDF9F9"/>
        </w:rPr>
        <w:t>loved</w:t>
      </w:r>
      <w:r w:rsidRPr="00643660">
        <w:rPr>
          <w:rFonts w:ascii="Segoe UI" w:hAnsi="Segoe UI" w:cs="Segoe UI"/>
          <w:color w:val="222222"/>
          <w:shd w:val="clear" w:color="auto" w:fill="FDF9F9"/>
        </w:rPr>
        <w:t> you; abide in My </w:t>
      </w:r>
      <w:r w:rsidRPr="00643660">
        <w:rPr>
          <w:rFonts w:ascii="Segoe UI" w:hAnsi="Segoe UI" w:cs="Segoe UI"/>
          <w:b/>
          <w:bCs/>
          <w:color w:val="222222"/>
          <w:shd w:val="clear" w:color="auto" w:fill="FDF9F9"/>
        </w:rPr>
        <w:t>love</w:t>
      </w:r>
      <w:r w:rsidRPr="00643660">
        <w:rPr>
          <w:rFonts w:ascii="Segoe UI" w:hAnsi="Segoe UI" w:cs="Segoe UI"/>
          <w:color w:val="222222"/>
          <w:shd w:val="clear" w:color="auto" w:fill="FDF9F9"/>
        </w:rPr>
        <w:t>. </w:t>
      </w:r>
      <w:hyperlink r:id="rId17" w:history="1">
        <w:r w:rsidRPr="0064366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10</w:t>
        </w:r>
      </w:hyperlink>
      <w:r w:rsidRPr="00643660">
        <w:rPr>
          <w:rFonts w:ascii="Segoe UI" w:hAnsi="Segoe UI" w:cs="Segoe UI"/>
          <w:color w:val="222222"/>
          <w:shd w:val="clear" w:color="auto" w:fill="FDF9F9"/>
        </w:rPr>
        <w:t>“If you keep My commandments, you will abide in My </w:t>
      </w:r>
      <w:r w:rsidRPr="00643660">
        <w:rPr>
          <w:rFonts w:ascii="Segoe UI" w:hAnsi="Segoe UI" w:cs="Segoe UI"/>
          <w:b/>
          <w:bCs/>
          <w:color w:val="222222"/>
          <w:shd w:val="clear" w:color="auto" w:fill="FDF9F9"/>
        </w:rPr>
        <w:t>love</w:t>
      </w:r>
      <w:r w:rsidRPr="00643660">
        <w:rPr>
          <w:rFonts w:ascii="Segoe UI" w:hAnsi="Segoe UI" w:cs="Segoe UI"/>
          <w:color w:val="222222"/>
          <w:shd w:val="clear" w:color="auto" w:fill="FDF9F9"/>
        </w:rPr>
        <w:t>; just as I have kept My Father’s commandments and abide in His </w:t>
      </w:r>
      <w:r w:rsidRPr="00643660">
        <w:rPr>
          <w:rFonts w:ascii="Segoe UI" w:hAnsi="Segoe UI" w:cs="Segoe UI"/>
          <w:b/>
          <w:bCs/>
          <w:color w:val="222222"/>
          <w:shd w:val="clear" w:color="auto" w:fill="FDF9F9"/>
        </w:rPr>
        <w:t>love</w:t>
      </w:r>
      <w:r w:rsidRPr="00643660">
        <w:rPr>
          <w:rFonts w:ascii="Segoe UI" w:hAnsi="Segoe UI" w:cs="Segoe UI"/>
          <w:color w:val="222222"/>
          <w:shd w:val="clear" w:color="auto" w:fill="FDF9F9"/>
        </w:rPr>
        <w:t>. </w:t>
      </w:r>
      <w:hyperlink r:id="rId18" w:history="1">
        <w:r w:rsidRPr="00643660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11</w:t>
        </w:r>
      </w:hyperlink>
      <w:r w:rsidRPr="00643660">
        <w:rPr>
          <w:rFonts w:ascii="Segoe UI" w:hAnsi="Segoe UI" w:cs="Segoe UI"/>
          <w:color w:val="222222"/>
          <w:shd w:val="clear" w:color="auto" w:fill="FDF9F9"/>
        </w:rPr>
        <w:t>“These things I have spoken to you so that My joy may be in you, and </w:t>
      </w:r>
      <w:r w:rsidRPr="00643660">
        <w:rPr>
          <w:rFonts w:ascii="Segoe UI" w:hAnsi="Segoe UI" w:cs="Segoe UI"/>
          <w:i/>
          <w:iCs/>
          <w:color w:val="222222"/>
          <w:shd w:val="clear" w:color="auto" w:fill="FDF9F9"/>
        </w:rPr>
        <w:t>that</w:t>
      </w:r>
      <w:r w:rsidRPr="00643660">
        <w:rPr>
          <w:rFonts w:ascii="Segoe UI" w:hAnsi="Segoe UI" w:cs="Segoe UI"/>
          <w:color w:val="222222"/>
          <w:shd w:val="clear" w:color="auto" w:fill="FDF9F9"/>
        </w:rPr>
        <w:t> your joy may be made full.</w:t>
      </w:r>
    </w:p>
    <w:p w14:paraId="2875F522" w14:textId="77777777" w:rsidR="009947FC" w:rsidRDefault="009947FC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9947FC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9" w:history="1">
        <w:r w:rsidRPr="009947FC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12</w:t>
        </w:r>
      </w:hyperlink>
      <w:r w:rsidRPr="009947FC">
        <w:rPr>
          <w:rFonts w:ascii="Segoe UI" w:hAnsi="Segoe UI" w:cs="Segoe UI"/>
          <w:color w:val="222222"/>
          <w:shd w:val="clear" w:color="auto" w:fill="FDF9F9"/>
        </w:rPr>
        <w:t>“This is My commandment, that you </w:t>
      </w:r>
      <w:r w:rsidRPr="009947FC">
        <w:rPr>
          <w:rFonts w:ascii="Segoe UI" w:hAnsi="Segoe UI" w:cs="Segoe UI"/>
          <w:b/>
          <w:bCs/>
          <w:color w:val="222222"/>
          <w:shd w:val="clear" w:color="auto" w:fill="FDF9F9"/>
        </w:rPr>
        <w:t>love</w:t>
      </w:r>
      <w:r w:rsidRPr="009947FC">
        <w:rPr>
          <w:rFonts w:ascii="Segoe UI" w:hAnsi="Segoe UI" w:cs="Segoe UI"/>
          <w:color w:val="222222"/>
          <w:shd w:val="clear" w:color="auto" w:fill="FDF9F9"/>
        </w:rPr>
        <w:t> one another, just as I have</w:t>
      </w:r>
      <w:r>
        <w:rPr>
          <w:rFonts w:ascii="Segoe UI" w:hAnsi="Segoe UI" w:cs="Segoe UI"/>
          <w:color w:val="222222"/>
          <w:shd w:val="clear" w:color="auto" w:fill="FDF9F9"/>
        </w:rPr>
        <w:t xml:space="preserve"> </w:t>
      </w:r>
      <w:r w:rsidRPr="009947FC">
        <w:rPr>
          <w:rFonts w:ascii="Segoe UI" w:hAnsi="Segoe UI" w:cs="Segoe UI"/>
          <w:b/>
          <w:bCs/>
          <w:color w:val="222222"/>
          <w:shd w:val="clear" w:color="auto" w:fill="FDF9F9"/>
        </w:rPr>
        <w:t>loved</w:t>
      </w:r>
      <w:r>
        <w:rPr>
          <w:rFonts w:ascii="Segoe UI" w:hAnsi="Segoe UI" w:cs="Segoe UI"/>
          <w:b/>
          <w:bCs/>
          <w:color w:val="222222"/>
          <w:shd w:val="clear" w:color="auto" w:fill="FDF9F9"/>
        </w:rPr>
        <w:t xml:space="preserve"> </w:t>
      </w:r>
      <w:r w:rsidRPr="009947FC">
        <w:rPr>
          <w:rFonts w:ascii="Segoe UI" w:hAnsi="Segoe UI" w:cs="Segoe UI"/>
          <w:color w:val="222222"/>
          <w:shd w:val="clear" w:color="auto" w:fill="FDF9F9"/>
        </w:rPr>
        <w:t>you.</w:t>
      </w:r>
      <w:r>
        <w:rPr>
          <w:rFonts w:ascii="Segoe UI" w:hAnsi="Segoe UI" w:cs="Segoe UI"/>
          <w:color w:val="222222"/>
          <w:shd w:val="clear" w:color="auto" w:fill="FDF9F9"/>
        </w:rPr>
        <w:t xml:space="preserve"> </w:t>
      </w:r>
      <w:hyperlink r:id="rId20" w:history="1">
        <w:r w:rsidRPr="002635AE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13</w:t>
        </w:r>
      </w:hyperlink>
      <w:r w:rsidRPr="002635AE">
        <w:rPr>
          <w:rFonts w:ascii="Segoe UI" w:hAnsi="Segoe UI" w:cs="Segoe UI"/>
          <w:color w:val="222222"/>
          <w:shd w:val="clear" w:color="auto" w:fill="FFFF99"/>
        </w:rPr>
        <w:t>“Greater </w:t>
      </w:r>
      <w:r w:rsidRPr="002635AE">
        <w:rPr>
          <w:rFonts w:ascii="Segoe UI" w:hAnsi="Segoe UI" w:cs="Segoe UI"/>
          <w:b/>
          <w:bCs/>
          <w:color w:val="222222"/>
          <w:shd w:val="clear" w:color="auto" w:fill="FFFF99"/>
        </w:rPr>
        <w:t>love</w:t>
      </w:r>
      <w:r w:rsidRPr="002635AE">
        <w:rPr>
          <w:rFonts w:ascii="Segoe UI" w:hAnsi="Segoe UI" w:cs="Segoe UI"/>
          <w:color w:val="222222"/>
          <w:shd w:val="clear" w:color="auto" w:fill="FFFF99"/>
        </w:rPr>
        <w:t> has no one than this, that one lay down his life for his </w:t>
      </w:r>
      <w:r w:rsidRPr="002635AE">
        <w:rPr>
          <w:rFonts w:ascii="Segoe UI" w:hAnsi="Segoe UI" w:cs="Segoe UI"/>
          <w:b/>
          <w:bCs/>
          <w:color w:val="222222"/>
          <w:shd w:val="clear" w:color="auto" w:fill="FFFF99"/>
        </w:rPr>
        <w:t>friends</w:t>
      </w:r>
      <w:r w:rsidRPr="002635AE">
        <w:rPr>
          <w:rFonts w:ascii="Segoe UI" w:hAnsi="Segoe UI" w:cs="Segoe UI"/>
          <w:color w:val="222222"/>
          <w:shd w:val="clear" w:color="auto" w:fill="FFFF99"/>
        </w:rPr>
        <w:t>. </w:t>
      </w:r>
      <w:hyperlink r:id="rId21" w:history="1">
        <w:r w:rsidRPr="009947FC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14</w:t>
        </w:r>
      </w:hyperlink>
      <w:r w:rsidRPr="009947FC">
        <w:rPr>
          <w:rFonts w:ascii="Segoe UI" w:hAnsi="Segoe UI" w:cs="Segoe UI"/>
          <w:color w:val="222222"/>
          <w:shd w:val="clear" w:color="auto" w:fill="FDF9F9"/>
        </w:rPr>
        <w:t>“You are My </w:t>
      </w:r>
      <w:r w:rsidRPr="009947FC">
        <w:rPr>
          <w:rFonts w:ascii="Segoe UI" w:hAnsi="Segoe UI" w:cs="Segoe UI"/>
          <w:b/>
          <w:bCs/>
          <w:color w:val="222222"/>
          <w:shd w:val="clear" w:color="auto" w:fill="FDF9F9"/>
        </w:rPr>
        <w:t>friends</w:t>
      </w:r>
      <w:r w:rsidRPr="009947FC">
        <w:rPr>
          <w:rFonts w:ascii="Segoe UI" w:hAnsi="Segoe UI" w:cs="Segoe UI"/>
          <w:color w:val="222222"/>
          <w:shd w:val="clear" w:color="auto" w:fill="FDF9F9"/>
        </w:rPr>
        <w:t> if you do what I command you. </w:t>
      </w:r>
      <w:hyperlink r:id="rId22" w:history="1">
        <w:r w:rsidRPr="002635AE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15</w:t>
        </w:r>
      </w:hyperlink>
      <w:r w:rsidRPr="002635AE">
        <w:rPr>
          <w:rFonts w:ascii="Segoe UI" w:hAnsi="Segoe UI" w:cs="Segoe UI"/>
          <w:color w:val="222222"/>
          <w:shd w:val="clear" w:color="auto" w:fill="FFFF00"/>
        </w:rPr>
        <w:t>“No longer do I call you slaves, for the slave does not know what his master is doing; but I have called you </w:t>
      </w:r>
      <w:r w:rsidRPr="002635AE">
        <w:rPr>
          <w:rFonts w:ascii="Segoe UI" w:hAnsi="Segoe UI" w:cs="Segoe UI"/>
          <w:b/>
          <w:bCs/>
          <w:color w:val="222222"/>
          <w:shd w:val="clear" w:color="auto" w:fill="FFFF00"/>
        </w:rPr>
        <w:t>friends</w:t>
      </w:r>
      <w:r w:rsidRPr="002635AE">
        <w:rPr>
          <w:rFonts w:ascii="Segoe UI" w:hAnsi="Segoe UI" w:cs="Segoe UI"/>
          <w:color w:val="222222"/>
          <w:shd w:val="clear" w:color="auto" w:fill="FFFF00"/>
        </w:rPr>
        <w:t>, for all things that I have heard from My Father I have made known to you. </w:t>
      </w:r>
      <w:hyperlink r:id="rId23" w:history="1">
        <w:r w:rsidRPr="002635AE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16</w:t>
        </w:r>
      </w:hyperlink>
      <w:r w:rsidRPr="002635AE">
        <w:rPr>
          <w:rFonts w:ascii="Segoe UI" w:hAnsi="Segoe UI" w:cs="Segoe UI"/>
          <w:color w:val="222222"/>
          <w:shd w:val="clear" w:color="auto" w:fill="FFFF99"/>
        </w:rPr>
        <w:t xml:space="preserve">“You did not choose </w:t>
      </w:r>
      <w:proofErr w:type="gramStart"/>
      <w:r w:rsidRPr="002635AE">
        <w:rPr>
          <w:rFonts w:ascii="Segoe UI" w:hAnsi="Segoe UI" w:cs="Segoe UI"/>
          <w:color w:val="222222"/>
          <w:shd w:val="clear" w:color="auto" w:fill="FFFF99"/>
        </w:rPr>
        <w:t>Me</w:t>
      </w:r>
      <w:proofErr w:type="gramEnd"/>
      <w:r w:rsidRPr="002635AE">
        <w:rPr>
          <w:rFonts w:ascii="Segoe UI" w:hAnsi="Segoe UI" w:cs="Segoe UI"/>
          <w:color w:val="222222"/>
          <w:shd w:val="clear" w:color="auto" w:fill="FFFF99"/>
        </w:rPr>
        <w:t xml:space="preserve"> but I chose you, and appointed you that you would go and bear fruit, and </w:t>
      </w:r>
      <w:r w:rsidRPr="002635AE">
        <w:rPr>
          <w:rFonts w:ascii="Segoe UI" w:hAnsi="Segoe UI" w:cs="Segoe UI"/>
          <w:i/>
          <w:iCs/>
          <w:color w:val="222222"/>
          <w:shd w:val="clear" w:color="auto" w:fill="FFFF99"/>
        </w:rPr>
        <w:t>that</w:t>
      </w:r>
      <w:r w:rsidRPr="002635AE">
        <w:rPr>
          <w:rFonts w:ascii="Segoe UI" w:hAnsi="Segoe UI" w:cs="Segoe UI"/>
          <w:color w:val="222222"/>
          <w:shd w:val="clear" w:color="auto" w:fill="FFFF99"/>
        </w:rPr>
        <w:t> your fruit would remain, so that whatever you ask of the Father in My name He may give to you. </w:t>
      </w:r>
      <w:hyperlink r:id="rId24" w:history="1">
        <w:r w:rsidRPr="009947FC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17</w:t>
        </w:r>
      </w:hyperlink>
      <w:r w:rsidRPr="009947FC">
        <w:rPr>
          <w:rFonts w:ascii="Segoe UI" w:hAnsi="Segoe UI" w:cs="Segoe UI"/>
          <w:color w:val="222222"/>
          <w:shd w:val="clear" w:color="auto" w:fill="FDF9F9"/>
        </w:rPr>
        <w:t>“This I command you, that you </w:t>
      </w:r>
      <w:r w:rsidRPr="009947FC">
        <w:rPr>
          <w:rFonts w:ascii="Segoe UI" w:hAnsi="Segoe UI" w:cs="Segoe UI"/>
          <w:b/>
          <w:bCs/>
          <w:color w:val="222222"/>
          <w:shd w:val="clear" w:color="auto" w:fill="FDF9F9"/>
        </w:rPr>
        <w:t>love</w:t>
      </w:r>
      <w:r w:rsidRPr="009947FC">
        <w:rPr>
          <w:rFonts w:ascii="Segoe UI" w:hAnsi="Segoe UI" w:cs="Segoe UI"/>
          <w:color w:val="222222"/>
          <w:shd w:val="clear" w:color="auto" w:fill="FDF9F9"/>
        </w:rPr>
        <w:t> one another.</w:t>
      </w:r>
    </w:p>
    <w:p w14:paraId="02AB789B" w14:textId="2BFED7F3" w:rsidR="00451FD5" w:rsidRDefault="00C82291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C82291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25" w:history="1">
        <w:r w:rsidRPr="00C82291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18</w:t>
        </w:r>
      </w:hyperlink>
      <w:r w:rsidRPr="00C82291">
        <w:rPr>
          <w:rFonts w:ascii="Segoe UI" w:hAnsi="Segoe UI" w:cs="Segoe UI"/>
          <w:color w:val="222222"/>
          <w:shd w:val="clear" w:color="auto" w:fill="FDF9F9"/>
        </w:rPr>
        <w:t>“If the world hates you, you know that it has hated Me before </w:t>
      </w:r>
      <w:r w:rsidRPr="00C82291">
        <w:rPr>
          <w:rFonts w:ascii="Segoe UI" w:hAnsi="Segoe UI" w:cs="Segoe UI"/>
          <w:i/>
          <w:iCs/>
          <w:color w:val="222222"/>
          <w:shd w:val="clear" w:color="auto" w:fill="FDF9F9"/>
        </w:rPr>
        <w:t>it hated</w:t>
      </w:r>
      <w:r w:rsidRPr="00C82291">
        <w:rPr>
          <w:rFonts w:ascii="Segoe UI" w:hAnsi="Segoe UI" w:cs="Segoe UI"/>
          <w:color w:val="222222"/>
          <w:shd w:val="clear" w:color="auto" w:fill="FDF9F9"/>
        </w:rPr>
        <w:t> you. </w:t>
      </w:r>
      <w:hyperlink r:id="rId26" w:history="1">
        <w:r w:rsidRPr="00C82291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19</w:t>
        </w:r>
      </w:hyperlink>
      <w:r w:rsidRPr="00C82291">
        <w:rPr>
          <w:rFonts w:ascii="Segoe UI" w:hAnsi="Segoe UI" w:cs="Segoe UI"/>
          <w:color w:val="222222"/>
          <w:shd w:val="clear" w:color="auto" w:fill="FDF9F9"/>
        </w:rPr>
        <w:t>“If you were of the world, the world would </w:t>
      </w:r>
      <w:r w:rsidRPr="00C82291">
        <w:rPr>
          <w:rFonts w:ascii="Segoe UI" w:hAnsi="Segoe UI" w:cs="Segoe UI"/>
          <w:b/>
          <w:bCs/>
          <w:color w:val="222222"/>
          <w:shd w:val="clear" w:color="auto" w:fill="FDF9F9"/>
        </w:rPr>
        <w:t>love</w:t>
      </w:r>
      <w:r w:rsidRPr="00C82291">
        <w:rPr>
          <w:rFonts w:ascii="Segoe UI" w:hAnsi="Segoe UI" w:cs="Segoe UI"/>
          <w:color w:val="222222"/>
          <w:shd w:val="clear" w:color="auto" w:fill="FDF9F9"/>
        </w:rPr>
        <w:t> its own; but because you are not of the world, but I chose you out of the world, because of this the world hates you. </w:t>
      </w:r>
      <w:hyperlink r:id="rId27" w:history="1">
        <w:r w:rsidRPr="00C82291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20</w:t>
        </w:r>
      </w:hyperlink>
      <w:r w:rsidRPr="00C82291">
        <w:rPr>
          <w:rFonts w:ascii="Segoe UI" w:hAnsi="Segoe UI" w:cs="Segoe UI"/>
          <w:color w:val="222222"/>
          <w:shd w:val="clear" w:color="auto" w:fill="FDF9F9"/>
        </w:rPr>
        <w:t xml:space="preserve">“Remember the word that I said to you, ‘A slave is not greater than his master.’ If they persecuted Me, they </w:t>
      </w:r>
      <w:proofErr w:type="gramStart"/>
      <w:r w:rsidRPr="00C82291">
        <w:rPr>
          <w:rFonts w:ascii="Segoe UI" w:hAnsi="Segoe UI" w:cs="Segoe UI"/>
          <w:color w:val="222222"/>
          <w:shd w:val="clear" w:color="auto" w:fill="FDF9F9"/>
        </w:rPr>
        <w:t>will</w:t>
      </w:r>
      <w:proofErr w:type="gramEnd"/>
      <w:r w:rsidRPr="00C82291">
        <w:rPr>
          <w:rFonts w:ascii="Segoe UI" w:hAnsi="Segoe UI" w:cs="Segoe UI"/>
          <w:color w:val="222222"/>
          <w:shd w:val="clear" w:color="auto" w:fill="FDF9F9"/>
        </w:rPr>
        <w:t xml:space="preserve"> also persecute you; if they kept My word, they will keep yours also. </w:t>
      </w:r>
      <w:hyperlink r:id="rId28" w:history="1">
        <w:r w:rsidRPr="00C82291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21</w:t>
        </w:r>
      </w:hyperlink>
      <w:r w:rsidRPr="00C82291">
        <w:rPr>
          <w:rFonts w:ascii="Segoe UI" w:hAnsi="Segoe UI" w:cs="Segoe UI"/>
          <w:color w:val="222222"/>
          <w:shd w:val="clear" w:color="auto" w:fill="FDF9F9"/>
        </w:rPr>
        <w:t>“But all these things they will do to you for My name’s sake, because they do not know the One who sent Me. </w:t>
      </w:r>
      <w:hyperlink r:id="rId29" w:history="1">
        <w:r w:rsidRPr="002635AE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22</w:t>
        </w:r>
      </w:hyperlink>
      <w:r w:rsidRPr="002635AE">
        <w:rPr>
          <w:rFonts w:ascii="Segoe UI" w:hAnsi="Segoe UI" w:cs="Segoe UI"/>
          <w:color w:val="222222"/>
          <w:shd w:val="clear" w:color="auto" w:fill="FFFF99"/>
        </w:rPr>
        <w:t>“If I had not come and spoken to them, they would not have sin, but now they have no excuse for their sin. </w:t>
      </w:r>
      <w:hyperlink r:id="rId30" w:history="1">
        <w:r w:rsidRPr="00C82291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23</w:t>
        </w:r>
      </w:hyperlink>
      <w:r w:rsidRPr="00C82291">
        <w:rPr>
          <w:rFonts w:ascii="Segoe UI" w:hAnsi="Segoe UI" w:cs="Segoe UI"/>
          <w:color w:val="222222"/>
          <w:shd w:val="clear" w:color="auto" w:fill="FDF9F9"/>
        </w:rPr>
        <w:t>“He who hates Me hates My Father also. </w:t>
      </w:r>
      <w:hyperlink r:id="rId31" w:history="1">
        <w:r w:rsidRPr="00C82291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24</w:t>
        </w:r>
      </w:hyperlink>
      <w:r w:rsidRPr="00C82291">
        <w:rPr>
          <w:rFonts w:ascii="Segoe UI" w:hAnsi="Segoe UI" w:cs="Segoe UI"/>
          <w:color w:val="222222"/>
          <w:shd w:val="clear" w:color="auto" w:fill="FDF9F9"/>
        </w:rPr>
        <w:t>“If I had not done among them the works which no one else did, they would not have sin; but now they have both seen and hated Me and My Father as well. </w:t>
      </w:r>
      <w:hyperlink r:id="rId32" w:history="1">
        <w:r w:rsidRPr="00C82291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25</w:t>
        </w:r>
      </w:hyperlink>
      <w:r w:rsidRPr="00C82291">
        <w:rPr>
          <w:rFonts w:ascii="Segoe UI" w:hAnsi="Segoe UI" w:cs="Segoe UI"/>
          <w:color w:val="222222"/>
          <w:shd w:val="clear" w:color="auto" w:fill="FDF9F9"/>
        </w:rPr>
        <w:t>“But </w:t>
      </w:r>
      <w:r w:rsidRPr="00C82291">
        <w:rPr>
          <w:rFonts w:ascii="Segoe UI" w:hAnsi="Segoe UI" w:cs="Segoe UI"/>
          <w:i/>
          <w:iCs/>
          <w:color w:val="222222"/>
          <w:shd w:val="clear" w:color="auto" w:fill="FDF9F9"/>
        </w:rPr>
        <w:t>they have done this</w:t>
      </w:r>
      <w:r w:rsidRPr="00C82291">
        <w:rPr>
          <w:rFonts w:ascii="Segoe UI" w:hAnsi="Segoe UI" w:cs="Segoe UI"/>
          <w:color w:val="222222"/>
          <w:shd w:val="clear" w:color="auto" w:fill="FDF9F9"/>
        </w:rPr>
        <w:t> to fulfill the word that is written in their Law, ‘THEY HATED ME WITHOUT A CAUSE.’ </w:t>
      </w:r>
      <w:hyperlink r:id="rId33" w:history="1">
        <w:r w:rsidRPr="002635AE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26</w:t>
        </w:r>
      </w:hyperlink>
      <w:r w:rsidRPr="002635AE">
        <w:rPr>
          <w:rFonts w:ascii="Segoe UI" w:hAnsi="Segoe UI" w:cs="Segoe UI"/>
          <w:color w:val="222222"/>
          <w:shd w:val="clear" w:color="auto" w:fill="FFFF99"/>
        </w:rPr>
        <w:t>“When the Helper comes, whom I will send to you from the Father, </w:t>
      </w:r>
      <w:r w:rsidRPr="002635AE">
        <w:rPr>
          <w:rFonts w:ascii="Segoe UI" w:hAnsi="Segoe UI" w:cs="Segoe UI"/>
          <w:i/>
          <w:iCs/>
          <w:color w:val="222222"/>
          <w:shd w:val="clear" w:color="auto" w:fill="FFFF99"/>
        </w:rPr>
        <w:t>that is</w:t>
      </w:r>
      <w:r w:rsidRPr="002635AE">
        <w:rPr>
          <w:rFonts w:ascii="Segoe UI" w:hAnsi="Segoe UI" w:cs="Segoe UI"/>
          <w:color w:val="222222"/>
          <w:shd w:val="clear" w:color="auto" w:fill="FFFF99"/>
        </w:rPr>
        <w:t> the Spirit of truth who proceeds from the Father, He will testify about Me, </w:t>
      </w:r>
      <w:hyperlink r:id="rId34" w:history="1">
        <w:r w:rsidRPr="002635AE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27</w:t>
        </w:r>
      </w:hyperlink>
      <w:r w:rsidRPr="002635AE">
        <w:rPr>
          <w:rFonts w:ascii="Segoe UI" w:hAnsi="Segoe UI" w:cs="Segoe UI"/>
          <w:color w:val="222222"/>
          <w:shd w:val="clear" w:color="auto" w:fill="FFFF99"/>
        </w:rPr>
        <w:t>and you </w:t>
      </w:r>
      <w:r w:rsidRPr="002635AE">
        <w:rPr>
          <w:rFonts w:ascii="Segoe UI" w:hAnsi="Segoe UI" w:cs="Segoe UI"/>
          <w:i/>
          <w:iCs/>
          <w:color w:val="222222"/>
          <w:shd w:val="clear" w:color="auto" w:fill="FFFF99"/>
        </w:rPr>
        <w:t>will</w:t>
      </w:r>
      <w:r w:rsidRPr="002635AE">
        <w:rPr>
          <w:rFonts w:ascii="Segoe UI" w:hAnsi="Segoe UI" w:cs="Segoe UI"/>
          <w:color w:val="222222"/>
          <w:shd w:val="clear" w:color="auto" w:fill="FFFF99"/>
        </w:rPr>
        <w:t> testify also, because you have been with Me from the beginning.</w:t>
      </w:r>
    </w:p>
    <w:p w14:paraId="186E2451" w14:textId="77777777" w:rsidR="00C82291" w:rsidRDefault="00C82291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p w14:paraId="25A9CA46" w14:textId="77777777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68748A63" w:rsidR="00F75E3D" w:rsidRPr="00E271FA" w:rsidRDefault="00543F24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vine</w:t>
      </w:r>
    </w:p>
    <w:p w14:paraId="09F4B37E" w14:textId="2D6B0CEF" w:rsidR="00F75E3D" w:rsidRPr="00E271FA" w:rsidRDefault="00543F24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ἄμ</w:t>
      </w:r>
      <w:proofErr w:type="spellEnd"/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πελος – Greek) – </w:t>
      </w:r>
      <w:proofErr w:type="spellStart"/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ampelos</w:t>
      </w:r>
      <w:proofErr w:type="spellEnd"/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5" w:history="1">
        <w:r w:rsidRPr="00543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r w:rsidRPr="00543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vine, grape-vine</w:t>
      </w:r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Jesus Christ, “the true </w:t>
      </w:r>
      <w:r w:rsidRPr="00543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vine</w:t>
      </w:r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“, also used symbolically of Christless Judaism and apostate Christianity, i.e. the (external) </w:t>
      </w:r>
      <w:r w:rsidRPr="00543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 xml:space="preserve">religious </w:t>
      </w:r>
      <w:r w:rsidRPr="00543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lastRenderedPageBreak/>
        <w:t>body</w:t>
      </w:r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of people which merely </w:t>
      </w:r>
      <w:r w:rsidRPr="00543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pretends</w:t>
      </w:r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to bear fruit but is in fact </w:t>
      </w:r>
      <w:r w:rsidRPr="00543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fruitless</w:t>
      </w:r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– </w:t>
      </w:r>
      <w:hyperlink r:id="rId36" w:history="1">
        <w:r w:rsidRPr="00543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Jer 2:21</w:t>
        </w:r>
      </w:hyperlink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(LXX); </w:t>
      </w:r>
      <w:hyperlink r:id="rId37" w:history="1">
        <w:r w:rsidRPr="00543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James 3:12</w:t>
        </w:r>
      </w:hyperlink>
      <w:r w:rsidRPr="00543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="007152C2" w:rsidRPr="00E271F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</w:p>
    <w:p w14:paraId="0B969A88" w14:textId="6A7A51DC" w:rsidR="00F75E3D" w:rsidRPr="00E271FA" w:rsidRDefault="00C86D3A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vinedresser</w:t>
      </w:r>
    </w:p>
    <w:p w14:paraId="2BB2F7E6" w14:textId="70118B6D" w:rsidR="00F75E3D" w:rsidRPr="00FB512B" w:rsidRDefault="00C86D3A" w:rsidP="00FB512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γεωργός</w:t>
      </w:r>
      <w:proofErr w:type="spellEnd"/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geórgos</w:t>
      </w:r>
      <w:proofErr w:type="spellEnd"/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8" w:history="1">
        <w:r w:rsidRPr="00C86D3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husbandman, vinedresser, worker of the soil, farmer, farm-laborer , from “</w:t>
      </w:r>
      <w:proofErr w:type="spellStart"/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ge</w:t>
      </w:r>
      <w:proofErr w:type="spellEnd"/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” (land) and the base of “ergon” (worker); a land-worker – </w:t>
      </w:r>
      <w:hyperlink r:id="rId39" w:history="1">
        <w:r w:rsidRPr="00C86D3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Mark 12:1</w:t>
        </w:r>
      </w:hyperlink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0" w:history="1">
        <w:r w:rsidRPr="00C86D3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7</w:t>
        </w:r>
      </w:hyperlink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1" w:history="1">
        <w:r w:rsidRPr="00C86D3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9</w:t>
        </w:r>
      </w:hyperlink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2" w:history="1">
        <w:r w:rsidRPr="00C86D3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2Tim 2:6</w:t>
        </w:r>
      </w:hyperlink>
      <w:r w:rsidRPr="00C86D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B4BCB78" w14:textId="657C99A1" w:rsidR="00A65054" w:rsidRPr="00E271FA" w:rsidRDefault="00C86D3A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branch</w:t>
      </w:r>
    </w:p>
    <w:p w14:paraId="35C99449" w14:textId="1C6E2908" w:rsidR="00A65054" w:rsidRPr="00E271FA" w:rsidRDefault="00CD658F" w:rsidP="00A6505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κλῆμ</w:t>
      </w:r>
      <w:proofErr w:type="spellEnd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α – Greek) – </w:t>
      </w:r>
      <w:proofErr w:type="spellStart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kléma</w:t>
      </w:r>
      <w:proofErr w:type="spellEnd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3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vine, branch, shoot, twig – </w:t>
      </w:r>
      <w:hyperlink r:id="rId44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Joel 1:7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(LXX); </w:t>
      </w:r>
      <w:hyperlink r:id="rId45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15:2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6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7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5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</w:r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(</w:t>
      </w:r>
      <w:proofErr w:type="spellStart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צֶמַח</w:t>
      </w:r>
      <w:proofErr w:type="spellEnd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Hebrew) – </w:t>
      </w:r>
      <w:proofErr w:type="spellStart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tsemach</w:t>
      </w:r>
      <w:proofErr w:type="spellEnd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48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sprout, growth – </w:t>
      </w:r>
      <w:hyperlink r:id="rId49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Isa 4:2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0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11:1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1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60:21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2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Jer 23:5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3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33:15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585E33D" w14:textId="77777777" w:rsidR="00956061" w:rsidRPr="00E271FA" w:rsidRDefault="00956061" w:rsidP="00956061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love</w:t>
      </w:r>
    </w:p>
    <w:p w14:paraId="6C6B70BA" w14:textId="77777777" w:rsidR="00956061" w:rsidRPr="00E271FA" w:rsidRDefault="00956061" w:rsidP="00956061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ἀγά</w:t>
      </w:r>
      <w:proofErr w:type="spellEnd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πη – Greek) – </w:t>
      </w:r>
      <w:proofErr w:type="spellStart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agapé</w:t>
      </w:r>
      <w:proofErr w:type="spellEnd"/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54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love, benevolence, good will, esteem – </w:t>
      </w:r>
      <w:hyperlink r:id="rId55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3:16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6" w:history="1">
        <w:r w:rsidRPr="00CD658F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5:8</w:t>
        </w:r>
      </w:hyperlink>
      <w:r w:rsidRPr="00CD658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0359D486" w14:textId="11D41BAA" w:rsidR="00956061" w:rsidRPr="00E271FA" w:rsidRDefault="00956061" w:rsidP="00956061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friend</w:t>
      </w:r>
    </w:p>
    <w:p w14:paraId="283ADA8B" w14:textId="7D254C53" w:rsidR="00956061" w:rsidRPr="00E271FA" w:rsidRDefault="00D15F24" w:rsidP="00956061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φίλος</w:t>
      </w:r>
      <w:proofErr w:type="spellEnd"/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philos</w:t>
      </w:r>
      <w:proofErr w:type="spellEnd"/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57" w:history="1">
        <w:r w:rsidRPr="00D15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beloved, dear, friendly, friend, an associate, someone </w:t>
      </w:r>
      <w:r w:rsidRPr="00D15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dearly</w:t>
      </w:r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loved (prized) in a personal, intimate way; a trusted </w:t>
      </w:r>
      <w:r w:rsidRPr="00D15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confidant</w:t>
      </w:r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held dear in a close bond of personal affection, The root (</w:t>
      </w:r>
      <w:r w:rsidRPr="00D15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phil-</w:t>
      </w:r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 conveys </w:t>
      </w:r>
      <w:r w:rsidRPr="00D15F24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experience-based</w:t>
      </w:r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love. – </w:t>
      </w:r>
      <w:hyperlink r:id="rId58" w:history="1">
        <w:r w:rsidRPr="00D15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Luke 12:4-5</w:t>
        </w:r>
      </w:hyperlink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9" w:history="1">
        <w:r w:rsidRPr="00D15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James 2:23</w:t>
        </w:r>
      </w:hyperlink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0" w:history="1">
        <w:r w:rsidRPr="00D15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4:4</w:t>
        </w:r>
      </w:hyperlink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2E557C13" w14:textId="77777777" w:rsidR="00D15F24" w:rsidRPr="00D15F24" w:rsidRDefault="00D15F24" w:rsidP="001E2619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 </w:t>
      </w:r>
      <w:hyperlink r:id="rId61" w:history="1">
        <w:r w:rsidRPr="00D15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James 5:7</w:t>
        </w:r>
      </w:hyperlink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 </w:t>
      </w:r>
      <w:hyperlink r:id="rId62" w:history="1">
        <w:r w:rsidRPr="00D15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1John 4:7-8</w:t>
        </w:r>
      </w:hyperlink>
      <w:r w:rsidRPr="00D15F2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3" w:history="1">
        <w:r w:rsidRPr="00D15F2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10</w:t>
        </w:r>
      </w:hyperlink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21825356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1E2619" w:rsidRPr="001E261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Consider </w:t>
      </w:r>
      <w:hyperlink r:id="rId64" w:history="1">
        <w:r w:rsidR="001E2619" w:rsidRPr="001E261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15:1</w:t>
        </w:r>
      </w:hyperlink>
      <w:r w:rsidR="001E2619" w:rsidRPr="001E261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5" w:history="1">
        <w:r w:rsidR="001E2619" w:rsidRPr="001E261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</w:t>
        </w:r>
      </w:hyperlink>
      <w:r w:rsidR="001E2619" w:rsidRPr="001E261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66" w:history="1">
        <w:r w:rsidR="001E2619" w:rsidRPr="001E261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5</w:t>
        </w:r>
      </w:hyperlink>
      <w:r w:rsidR="001E2619" w:rsidRPr="001E261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… What does this tell you about your ministry as a Christian in the world today?</w:t>
      </w:r>
    </w:p>
    <w:p w14:paraId="569620E5" w14:textId="38EB0FEF" w:rsidR="00346A53" w:rsidRDefault="00346A53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45FB34DA" w14:textId="51275E52" w:rsidR="00E12F2E" w:rsidRDefault="00E12F2E" w:rsidP="00346A53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127AF21" w14:textId="77777777" w:rsidR="00346A53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5BC4207" w14:textId="7874C6AC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6F4081" w:rsidRPr="006F408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does </w:t>
      </w:r>
      <w:hyperlink r:id="rId67" w:history="1">
        <w:r w:rsidR="006F4081" w:rsidRPr="006F408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1Cor 12:13</w:t>
        </w:r>
      </w:hyperlink>
      <w:r w:rsidR="006F4081" w:rsidRPr="006F408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add to the discussion about vines and branches? Also consider </w:t>
      </w:r>
      <w:hyperlink r:id="rId68" w:history="1">
        <w:r w:rsidR="006F4081" w:rsidRPr="006F408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10:29-31</w:t>
        </w:r>
      </w:hyperlink>
      <w:r w:rsidR="006F4081" w:rsidRPr="006F408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and </w:t>
      </w:r>
      <w:hyperlink r:id="rId69" w:history="1">
        <w:r w:rsidR="006F4081" w:rsidRPr="006F4081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Ps 84:3</w:t>
        </w:r>
      </w:hyperlink>
      <w:r w:rsidR="006F4081" w:rsidRPr="006F408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.</w:t>
      </w:r>
    </w:p>
    <w:p w14:paraId="227F1C12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164B157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65E39032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lastRenderedPageBreak/>
        <w:t>3. </w:t>
      </w:r>
      <w:r w:rsidR="006F4081" w:rsidRPr="006F4081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is the key to a fruitful ministry as part of the vine?</w:t>
      </w:r>
    </w:p>
    <w:p w14:paraId="2328E0E5" w14:textId="77777777" w:rsidR="00E12F2E" w:rsidRPr="00F62910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248855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4F78F726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910FBC" w:rsidRPr="00910FB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are the advantages of this effort?</w:t>
      </w:r>
    </w:p>
    <w:p w14:paraId="1562C244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8C35D9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7AEC7E7D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910FBC" w:rsidRPr="00910FB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Jesus brings up a subject that He talked about in </w:t>
      </w:r>
      <w:hyperlink r:id="rId70" w:history="1">
        <w:r w:rsidR="00910FBC" w:rsidRPr="00910FBC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13</w:t>
        </w:r>
      </w:hyperlink>
      <w:r w:rsidR="00910FBC" w:rsidRPr="00910FBC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. What is that subject and why is it so important?</w:t>
      </w:r>
    </w:p>
    <w:p w14:paraId="7487D05B" w14:textId="3277BF80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55B9B5C4" w14:textId="77777777" w:rsidR="00FC69D1" w:rsidRDefault="00FC69D1" w:rsidP="00FC69D1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0661F788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8E146F" w:rsidRPr="008E146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Jesus declassified our relationship with Him. How does He describe that new aspect? How does it change things?</w:t>
      </w:r>
    </w:p>
    <w:p w14:paraId="5746EFBC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767EAE5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1730C22E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6F0A2BE" w14:textId="10E0138B" w:rsidR="00E12F2E" w:rsidRPr="00B017CE" w:rsidRDefault="00E1547E" w:rsidP="00A0003A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A0003A" w:rsidRPr="00A000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In the last half of the chapter, Jesus</w:t>
      </w:r>
      <w:r w:rsidR="00A000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</w:t>
      </w:r>
      <w:r w:rsidR="00A0003A" w:rsidRPr="00A000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presents several contrasts between Him and us His children (us), and the world. What are they and how do they </w:t>
      </w:r>
      <w:r w:rsidR="007B316D" w:rsidRPr="00A000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affect</w:t>
      </w:r>
      <w:r w:rsidR="00A0003A" w:rsidRPr="00A0003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our lives?</w:t>
      </w:r>
    </w:p>
    <w:p w14:paraId="68A0418A" w14:textId="77777777" w:rsidR="00E12F2E" w:rsidRDefault="00E12F2E" w:rsidP="00E12F2E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 xml:space="preserve"> </w:t>
      </w:r>
    </w:p>
    <w:p w14:paraId="39E51006" w14:textId="77777777" w:rsidR="00FC69D1" w:rsidRDefault="00FC69D1" w:rsidP="00FC69D1">
      <w:pPr>
        <w:pStyle w:val="Heading6"/>
        <w:numPr>
          <w:ilvl w:val="0"/>
          <w:numId w:val="2"/>
        </w:numPr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6CE9157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0D3667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551423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E2E75BC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0079E52" w14:textId="77777777" w:rsidR="00BD4A46" w:rsidRDefault="00BD4A46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BB31C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3DE5729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4C2A157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8634166" w14:textId="77777777" w:rsidR="00E43CB2" w:rsidRDefault="00E43CB2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A275735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54E9359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FC731F9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6302A85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6D0778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1EAF3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8DE6D46" w14:textId="77777777" w:rsidR="00EE6FD4" w:rsidRDefault="00EE6FD4" w:rsidP="00EE6FD4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71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72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5775B9F7" w14:textId="5E53DC57" w:rsidR="00AA5C38" w:rsidRPr="00524229" w:rsidRDefault="00EE6FD4" w:rsidP="00524229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sectPr w:rsidR="00AA5C38" w:rsidRPr="00524229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5F3"/>
    <w:rsid w:val="00015F9F"/>
    <w:rsid w:val="00047FCA"/>
    <w:rsid w:val="00060C76"/>
    <w:rsid w:val="0009397C"/>
    <w:rsid w:val="000B77A2"/>
    <w:rsid w:val="000C5E22"/>
    <w:rsid w:val="000F4AE5"/>
    <w:rsid w:val="00102A68"/>
    <w:rsid w:val="00102DB7"/>
    <w:rsid w:val="00104E22"/>
    <w:rsid w:val="001065D7"/>
    <w:rsid w:val="001078A9"/>
    <w:rsid w:val="001153A9"/>
    <w:rsid w:val="00120CE1"/>
    <w:rsid w:val="00135EA5"/>
    <w:rsid w:val="00142BF6"/>
    <w:rsid w:val="00150920"/>
    <w:rsid w:val="00153B16"/>
    <w:rsid w:val="00153FE3"/>
    <w:rsid w:val="00154E38"/>
    <w:rsid w:val="0016426A"/>
    <w:rsid w:val="00194C35"/>
    <w:rsid w:val="001B0895"/>
    <w:rsid w:val="001B2DBA"/>
    <w:rsid w:val="001B36D6"/>
    <w:rsid w:val="001C0D85"/>
    <w:rsid w:val="001D2B83"/>
    <w:rsid w:val="001E2619"/>
    <w:rsid w:val="001F1BE1"/>
    <w:rsid w:val="00224567"/>
    <w:rsid w:val="00243041"/>
    <w:rsid w:val="00250DA3"/>
    <w:rsid w:val="002635AE"/>
    <w:rsid w:val="002677A3"/>
    <w:rsid w:val="0027618D"/>
    <w:rsid w:val="00281CCA"/>
    <w:rsid w:val="0028514A"/>
    <w:rsid w:val="002A46FC"/>
    <w:rsid w:val="002B1B56"/>
    <w:rsid w:val="002C29BC"/>
    <w:rsid w:val="002E1B9F"/>
    <w:rsid w:val="002F140C"/>
    <w:rsid w:val="00303FCD"/>
    <w:rsid w:val="0031290A"/>
    <w:rsid w:val="00312AD7"/>
    <w:rsid w:val="00325172"/>
    <w:rsid w:val="00331987"/>
    <w:rsid w:val="00332B16"/>
    <w:rsid w:val="00346A53"/>
    <w:rsid w:val="0035148E"/>
    <w:rsid w:val="003619DC"/>
    <w:rsid w:val="0037050B"/>
    <w:rsid w:val="003817BF"/>
    <w:rsid w:val="00384B09"/>
    <w:rsid w:val="00386C76"/>
    <w:rsid w:val="00390591"/>
    <w:rsid w:val="003C4824"/>
    <w:rsid w:val="003D1DFA"/>
    <w:rsid w:val="003D79F5"/>
    <w:rsid w:val="003F3E34"/>
    <w:rsid w:val="00400151"/>
    <w:rsid w:val="004022CB"/>
    <w:rsid w:val="004024B0"/>
    <w:rsid w:val="004065F2"/>
    <w:rsid w:val="00427C7A"/>
    <w:rsid w:val="00427F69"/>
    <w:rsid w:val="00427FBE"/>
    <w:rsid w:val="004307E7"/>
    <w:rsid w:val="00440165"/>
    <w:rsid w:val="00447592"/>
    <w:rsid w:val="00451FD5"/>
    <w:rsid w:val="00467D65"/>
    <w:rsid w:val="00486FBF"/>
    <w:rsid w:val="004B0FB3"/>
    <w:rsid w:val="004B32B1"/>
    <w:rsid w:val="004D3BB3"/>
    <w:rsid w:val="004D4CC0"/>
    <w:rsid w:val="004E5D55"/>
    <w:rsid w:val="004F4B53"/>
    <w:rsid w:val="0050397C"/>
    <w:rsid w:val="00524229"/>
    <w:rsid w:val="005276B7"/>
    <w:rsid w:val="00536804"/>
    <w:rsid w:val="00543F24"/>
    <w:rsid w:val="00544FDB"/>
    <w:rsid w:val="00547A5A"/>
    <w:rsid w:val="0055109C"/>
    <w:rsid w:val="00565D74"/>
    <w:rsid w:val="005725AD"/>
    <w:rsid w:val="00572FC3"/>
    <w:rsid w:val="00574D1F"/>
    <w:rsid w:val="005963E9"/>
    <w:rsid w:val="005A3833"/>
    <w:rsid w:val="005A67C8"/>
    <w:rsid w:val="005B1201"/>
    <w:rsid w:val="005F04F2"/>
    <w:rsid w:val="00603823"/>
    <w:rsid w:val="006071AE"/>
    <w:rsid w:val="00607CEA"/>
    <w:rsid w:val="0061284C"/>
    <w:rsid w:val="00621BED"/>
    <w:rsid w:val="006277AA"/>
    <w:rsid w:val="00632986"/>
    <w:rsid w:val="00643660"/>
    <w:rsid w:val="00660F1B"/>
    <w:rsid w:val="00661594"/>
    <w:rsid w:val="0069792F"/>
    <w:rsid w:val="006A0AF6"/>
    <w:rsid w:val="006D0E49"/>
    <w:rsid w:val="006F4081"/>
    <w:rsid w:val="00703366"/>
    <w:rsid w:val="0070495F"/>
    <w:rsid w:val="007152C2"/>
    <w:rsid w:val="00773DC4"/>
    <w:rsid w:val="00774696"/>
    <w:rsid w:val="0077542F"/>
    <w:rsid w:val="007758A2"/>
    <w:rsid w:val="007964F1"/>
    <w:rsid w:val="007A5A9F"/>
    <w:rsid w:val="007A6B90"/>
    <w:rsid w:val="007B316D"/>
    <w:rsid w:val="007C3D03"/>
    <w:rsid w:val="007F0A25"/>
    <w:rsid w:val="007F1D86"/>
    <w:rsid w:val="0082620E"/>
    <w:rsid w:val="008418C7"/>
    <w:rsid w:val="00841B68"/>
    <w:rsid w:val="00843590"/>
    <w:rsid w:val="00843C3B"/>
    <w:rsid w:val="00855284"/>
    <w:rsid w:val="00864369"/>
    <w:rsid w:val="0089036E"/>
    <w:rsid w:val="008912DE"/>
    <w:rsid w:val="008A56FB"/>
    <w:rsid w:val="008B7285"/>
    <w:rsid w:val="008D2FFE"/>
    <w:rsid w:val="008E0355"/>
    <w:rsid w:val="008E146F"/>
    <w:rsid w:val="008F33DC"/>
    <w:rsid w:val="008F6402"/>
    <w:rsid w:val="009033DC"/>
    <w:rsid w:val="009043D4"/>
    <w:rsid w:val="00905915"/>
    <w:rsid w:val="00906310"/>
    <w:rsid w:val="00907C7F"/>
    <w:rsid w:val="00910FBC"/>
    <w:rsid w:val="00921AFD"/>
    <w:rsid w:val="0095379E"/>
    <w:rsid w:val="00956061"/>
    <w:rsid w:val="00965DFB"/>
    <w:rsid w:val="00967F16"/>
    <w:rsid w:val="009947FC"/>
    <w:rsid w:val="00997474"/>
    <w:rsid w:val="009A5C13"/>
    <w:rsid w:val="009B7361"/>
    <w:rsid w:val="009D2E8C"/>
    <w:rsid w:val="009D59FC"/>
    <w:rsid w:val="00A0003A"/>
    <w:rsid w:val="00A03335"/>
    <w:rsid w:val="00A06585"/>
    <w:rsid w:val="00A2344A"/>
    <w:rsid w:val="00A25882"/>
    <w:rsid w:val="00A65054"/>
    <w:rsid w:val="00A72DAD"/>
    <w:rsid w:val="00A84761"/>
    <w:rsid w:val="00A85021"/>
    <w:rsid w:val="00A94D7F"/>
    <w:rsid w:val="00AA48AE"/>
    <w:rsid w:val="00AA5C38"/>
    <w:rsid w:val="00AA7CC1"/>
    <w:rsid w:val="00AE7919"/>
    <w:rsid w:val="00AF3B78"/>
    <w:rsid w:val="00B017CE"/>
    <w:rsid w:val="00B143F9"/>
    <w:rsid w:val="00B27ECE"/>
    <w:rsid w:val="00B339F8"/>
    <w:rsid w:val="00B34756"/>
    <w:rsid w:val="00B4118A"/>
    <w:rsid w:val="00B53DEA"/>
    <w:rsid w:val="00B54427"/>
    <w:rsid w:val="00B65DAB"/>
    <w:rsid w:val="00B8362C"/>
    <w:rsid w:val="00BA6AAF"/>
    <w:rsid w:val="00BC3D77"/>
    <w:rsid w:val="00BD33FA"/>
    <w:rsid w:val="00BD4A46"/>
    <w:rsid w:val="00BE06F8"/>
    <w:rsid w:val="00BE092D"/>
    <w:rsid w:val="00BE5209"/>
    <w:rsid w:val="00BE59B1"/>
    <w:rsid w:val="00BF0F34"/>
    <w:rsid w:val="00BF2FB9"/>
    <w:rsid w:val="00C11AF2"/>
    <w:rsid w:val="00C16864"/>
    <w:rsid w:val="00C217A3"/>
    <w:rsid w:val="00C23F4E"/>
    <w:rsid w:val="00C37259"/>
    <w:rsid w:val="00C53DC4"/>
    <w:rsid w:val="00C60E5D"/>
    <w:rsid w:val="00C64861"/>
    <w:rsid w:val="00C73DAD"/>
    <w:rsid w:val="00C82291"/>
    <w:rsid w:val="00C86D3A"/>
    <w:rsid w:val="00C97E5C"/>
    <w:rsid w:val="00CA3B84"/>
    <w:rsid w:val="00CA4C9B"/>
    <w:rsid w:val="00CC112D"/>
    <w:rsid w:val="00CD658F"/>
    <w:rsid w:val="00CE773A"/>
    <w:rsid w:val="00D15F24"/>
    <w:rsid w:val="00D252F9"/>
    <w:rsid w:val="00D25F31"/>
    <w:rsid w:val="00DB5019"/>
    <w:rsid w:val="00DB75FE"/>
    <w:rsid w:val="00DC16B0"/>
    <w:rsid w:val="00DE6966"/>
    <w:rsid w:val="00E12F2E"/>
    <w:rsid w:val="00E1547E"/>
    <w:rsid w:val="00E271FA"/>
    <w:rsid w:val="00E316DF"/>
    <w:rsid w:val="00E332BC"/>
    <w:rsid w:val="00E43CB2"/>
    <w:rsid w:val="00E52839"/>
    <w:rsid w:val="00E64338"/>
    <w:rsid w:val="00E666AA"/>
    <w:rsid w:val="00E71083"/>
    <w:rsid w:val="00E94F68"/>
    <w:rsid w:val="00EB5B34"/>
    <w:rsid w:val="00ED4ED4"/>
    <w:rsid w:val="00EE03ED"/>
    <w:rsid w:val="00EE6FD4"/>
    <w:rsid w:val="00EF73EE"/>
    <w:rsid w:val="00F15B93"/>
    <w:rsid w:val="00F276CF"/>
    <w:rsid w:val="00F62910"/>
    <w:rsid w:val="00F6641A"/>
    <w:rsid w:val="00F75E3D"/>
    <w:rsid w:val="00F84C0F"/>
    <w:rsid w:val="00F84D23"/>
    <w:rsid w:val="00FA21BA"/>
    <w:rsid w:val="00FB512B"/>
    <w:rsid w:val="00FC5DAD"/>
    <w:rsid w:val="00FC69D1"/>
    <w:rsid w:val="00FC6AB1"/>
    <w:rsid w:val="00FD4A8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6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4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2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1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1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blehub.com/john/15-19.htm" TargetMode="External"/><Relationship Id="rId21" Type="http://schemas.openxmlformats.org/officeDocument/2006/relationships/hyperlink" Target="http://biblehub.com/john/15-14.htm" TargetMode="External"/><Relationship Id="rId42" Type="http://schemas.openxmlformats.org/officeDocument/2006/relationships/hyperlink" Target="https://biblia.com/bible/nasb95/2%20Tim%202.6" TargetMode="External"/><Relationship Id="rId47" Type="http://schemas.openxmlformats.org/officeDocument/2006/relationships/hyperlink" Target="https://biblia.com/bible/nasb95/John%2015.5" TargetMode="External"/><Relationship Id="rId63" Type="http://schemas.openxmlformats.org/officeDocument/2006/relationships/hyperlink" Target="https://biblia.com/bible/nasb95/1John%204.10" TargetMode="External"/><Relationship Id="rId68" Type="http://schemas.openxmlformats.org/officeDocument/2006/relationships/hyperlink" Target="https://biblia.com/bible/nasb95/Matt%2010.29-3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john/15-9.htm" TargetMode="External"/><Relationship Id="rId29" Type="http://schemas.openxmlformats.org/officeDocument/2006/relationships/hyperlink" Target="http://biblehub.com/john/15-22.htm" TargetMode="External"/><Relationship Id="rId11" Type="http://schemas.openxmlformats.org/officeDocument/2006/relationships/hyperlink" Target="http://biblehub.com/john/15-4.htm" TargetMode="External"/><Relationship Id="rId24" Type="http://schemas.openxmlformats.org/officeDocument/2006/relationships/hyperlink" Target="http://biblehub.com/john/15-17.htm" TargetMode="External"/><Relationship Id="rId32" Type="http://schemas.openxmlformats.org/officeDocument/2006/relationships/hyperlink" Target="http://biblehub.com/john/15-25.htm" TargetMode="External"/><Relationship Id="rId37" Type="http://schemas.openxmlformats.org/officeDocument/2006/relationships/hyperlink" Target="https://biblia.com/bible/nasb95/James%203.12" TargetMode="External"/><Relationship Id="rId40" Type="http://schemas.openxmlformats.org/officeDocument/2006/relationships/hyperlink" Target="https://biblia.com/bible/nasb95/Mark%2012.7" TargetMode="External"/><Relationship Id="rId45" Type="http://schemas.openxmlformats.org/officeDocument/2006/relationships/hyperlink" Target="https://biblia.com/bible/nasb95/John%2015.2" TargetMode="External"/><Relationship Id="rId53" Type="http://schemas.openxmlformats.org/officeDocument/2006/relationships/hyperlink" Target="https://biblia.com/bible/nasb95/Jer%2033.15" TargetMode="External"/><Relationship Id="rId58" Type="http://schemas.openxmlformats.org/officeDocument/2006/relationships/hyperlink" Target="https://biblia.com/bible/nasb95/Luke%2012.4-5" TargetMode="External"/><Relationship Id="rId66" Type="http://schemas.openxmlformats.org/officeDocument/2006/relationships/hyperlink" Target="https://biblia.com/bible/nasb95/John%2015.5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andrewkarr.org" TargetMode="External"/><Relationship Id="rId61" Type="http://schemas.openxmlformats.org/officeDocument/2006/relationships/hyperlink" Target="https://biblia.com/bible/nasb95/James%205.7" TargetMode="External"/><Relationship Id="rId19" Type="http://schemas.openxmlformats.org/officeDocument/2006/relationships/hyperlink" Target="http://biblehub.com/john/15-12.htm" TargetMode="External"/><Relationship Id="rId14" Type="http://schemas.openxmlformats.org/officeDocument/2006/relationships/hyperlink" Target="http://biblehub.com/john/15-7.htm" TargetMode="External"/><Relationship Id="rId22" Type="http://schemas.openxmlformats.org/officeDocument/2006/relationships/hyperlink" Target="http://biblehub.com/john/15-15.htm" TargetMode="External"/><Relationship Id="rId27" Type="http://schemas.openxmlformats.org/officeDocument/2006/relationships/hyperlink" Target="http://biblehub.com/john/15-20.htm" TargetMode="External"/><Relationship Id="rId30" Type="http://schemas.openxmlformats.org/officeDocument/2006/relationships/hyperlink" Target="http://biblehub.com/john/15-23.htm" TargetMode="External"/><Relationship Id="rId35" Type="http://schemas.openxmlformats.org/officeDocument/2006/relationships/hyperlink" Target="https://biblehub.com/greek/288.htm" TargetMode="External"/><Relationship Id="rId43" Type="http://schemas.openxmlformats.org/officeDocument/2006/relationships/hyperlink" Target="https://biblehub.com/greek/2814.htm" TargetMode="External"/><Relationship Id="rId48" Type="http://schemas.openxmlformats.org/officeDocument/2006/relationships/hyperlink" Target="https://biblehub.com/hebrew/6780.htm" TargetMode="External"/><Relationship Id="rId56" Type="http://schemas.openxmlformats.org/officeDocument/2006/relationships/hyperlink" Target="https://biblia.com/bible/nasb95/Rom%205.8" TargetMode="External"/><Relationship Id="rId64" Type="http://schemas.openxmlformats.org/officeDocument/2006/relationships/hyperlink" Target="https://biblia.com/bible/nasb95/John%2015.1" TargetMode="External"/><Relationship Id="rId69" Type="http://schemas.openxmlformats.org/officeDocument/2006/relationships/hyperlink" Target="https://biblia.com/bible/nasb95/Ps%2084.3" TargetMode="External"/><Relationship Id="rId8" Type="http://schemas.openxmlformats.org/officeDocument/2006/relationships/hyperlink" Target="http://biblehub.com/john/15-1.htm" TargetMode="External"/><Relationship Id="rId51" Type="http://schemas.openxmlformats.org/officeDocument/2006/relationships/hyperlink" Target="https://biblia.com/bible/nasb95/Isa%2060.21" TargetMode="External"/><Relationship Id="rId72" Type="http://schemas.openxmlformats.org/officeDocument/2006/relationships/hyperlink" Target="https://biblehub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ehub.com/john/15-5.htm" TargetMode="External"/><Relationship Id="rId17" Type="http://schemas.openxmlformats.org/officeDocument/2006/relationships/hyperlink" Target="http://biblehub.com/john/15-10.htm" TargetMode="External"/><Relationship Id="rId25" Type="http://schemas.openxmlformats.org/officeDocument/2006/relationships/hyperlink" Target="http://biblehub.com/john/15-18.htm" TargetMode="External"/><Relationship Id="rId33" Type="http://schemas.openxmlformats.org/officeDocument/2006/relationships/hyperlink" Target="http://biblehub.com/john/15-26.htm" TargetMode="External"/><Relationship Id="rId38" Type="http://schemas.openxmlformats.org/officeDocument/2006/relationships/hyperlink" Target="https://biblehub.com/greek/1092.htm" TargetMode="External"/><Relationship Id="rId46" Type="http://schemas.openxmlformats.org/officeDocument/2006/relationships/hyperlink" Target="https://biblia.com/bible/nasb95/John%2015.4" TargetMode="External"/><Relationship Id="rId59" Type="http://schemas.openxmlformats.org/officeDocument/2006/relationships/hyperlink" Target="https://biblia.com/bible/nasb95/James%202.23" TargetMode="External"/><Relationship Id="rId67" Type="http://schemas.openxmlformats.org/officeDocument/2006/relationships/hyperlink" Target="https://biblia.com/bible/nasb95/1%20Cor%2012.13" TargetMode="External"/><Relationship Id="rId20" Type="http://schemas.openxmlformats.org/officeDocument/2006/relationships/hyperlink" Target="http://biblehub.com/john/15-13.htm" TargetMode="External"/><Relationship Id="rId41" Type="http://schemas.openxmlformats.org/officeDocument/2006/relationships/hyperlink" Target="https://biblia.com/bible/nasb95/Mark%2012.9" TargetMode="External"/><Relationship Id="rId54" Type="http://schemas.openxmlformats.org/officeDocument/2006/relationships/hyperlink" Target="https://biblehub.com/greek/26.htm" TargetMode="External"/><Relationship Id="rId62" Type="http://schemas.openxmlformats.org/officeDocument/2006/relationships/hyperlink" Target="https://biblia.com/bible/nasb95/1%20John%204.7-8" TargetMode="External"/><Relationship Id="rId70" Type="http://schemas.openxmlformats.org/officeDocument/2006/relationships/hyperlink" Target="https://biblia.com/bible/nasb95/John%20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iblehub.com/john/15-8.htm" TargetMode="External"/><Relationship Id="rId23" Type="http://schemas.openxmlformats.org/officeDocument/2006/relationships/hyperlink" Target="http://biblehub.com/john/15-16.htm" TargetMode="External"/><Relationship Id="rId28" Type="http://schemas.openxmlformats.org/officeDocument/2006/relationships/hyperlink" Target="http://biblehub.com/john/15-21.htm" TargetMode="External"/><Relationship Id="rId36" Type="http://schemas.openxmlformats.org/officeDocument/2006/relationships/hyperlink" Target="https://biblia.com/bible/nasb95/Jer%202.21" TargetMode="External"/><Relationship Id="rId49" Type="http://schemas.openxmlformats.org/officeDocument/2006/relationships/hyperlink" Target="https://biblia.com/bible/nasb95/Isa%204.2" TargetMode="External"/><Relationship Id="rId57" Type="http://schemas.openxmlformats.org/officeDocument/2006/relationships/hyperlink" Target="https://biblehub.com/greek/5384.htm" TargetMode="External"/><Relationship Id="rId10" Type="http://schemas.openxmlformats.org/officeDocument/2006/relationships/hyperlink" Target="http://biblehub.com/john/15-3.htm" TargetMode="External"/><Relationship Id="rId31" Type="http://schemas.openxmlformats.org/officeDocument/2006/relationships/hyperlink" Target="http://biblehub.com/john/15-24.htm" TargetMode="External"/><Relationship Id="rId44" Type="http://schemas.openxmlformats.org/officeDocument/2006/relationships/hyperlink" Target="https://biblia.com/bible/nasb95/Joel%201.7" TargetMode="External"/><Relationship Id="rId52" Type="http://schemas.openxmlformats.org/officeDocument/2006/relationships/hyperlink" Target="https://biblia.com/bible/nasb95/Jer%2023.5" TargetMode="External"/><Relationship Id="rId60" Type="http://schemas.openxmlformats.org/officeDocument/2006/relationships/hyperlink" Target="https://biblia.com/bible/nasb95/James%204.4" TargetMode="External"/><Relationship Id="rId65" Type="http://schemas.openxmlformats.org/officeDocument/2006/relationships/hyperlink" Target="https://biblia.com/bible/nasb95/John%2015.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5-2.htm" TargetMode="External"/><Relationship Id="rId13" Type="http://schemas.openxmlformats.org/officeDocument/2006/relationships/hyperlink" Target="http://biblehub.com/john/15-6.htm" TargetMode="External"/><Relationship Id="rId18" Type="http://schemas.openxmlformats.org/officeDocument/2006/relationships/hyperlink" Target="http://biblehub.com/john/15-11.htm" TargetMode="External"/><Relationship Id="rId39" Type="http://schemas.openxmlformats.org/officeDocument/2006/relationships/hyperlink" Target="https://biblia.com/bible/nasb95/Mark%2012.1" TargetMode="External"/><Relationship Id="rId34" Type="http://schemas.openxmlformats.org/officeDocument/2006/relationships/hyperlink" Target="http://biblehub.com/john/15-27.htm" TargetMode="External"/><Relationship Id="rId50" Type="http://schemas.openxmlformats.org/officeDocument/2006/relationships/hyperlink" Target="https://biblia.com/bible/nasb95/Isa%2011.1" TargetMode="External"/><Relationship Id="rId55" Type="http://schemas.openxmlformats.org/officeDocument/2006/relationships/hyperlink" Target="https://biblia.com/bible/nasb95/John%203.16" TargetMode="External"/><Relationship Id="rId7" Type="http://schemas.openxmlformats.org/officeDocument/2006/relationships/hyperlink" Target="https://biblia.com/bible/nasb95/John%2015.1-27" TargetMode="External"/><Relationship Id="rId71" Type="http://schemas.openxmlformats.org/officeDocument/2006/relationships/hyperlink" Target="http://www.lockm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188</cp:revision>
  <cp:lastPrinted>2024-09-17T01:21:00Z</cp:lastPrinted>
  <dcterms:created xsi:type="dcterms:W3CDTF">2024-03-18T22:07:00Z</dcterms:created>
  <dcterms:modified xsi:type="dcterms:W3CDTF">2024-09-17T01:21:00Z</dcterms:modified>
</cp:coreProperties>
</file>