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440B29EC" w:rsidR="00C37259" w:rsidRPr="00BA3988" w:rsidRDefault="0028293C" w:rsidP="00565D74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 w:rsidR="002E676C">
          <w:rPr>
            <w:rStyle w:val="Hyperlink"/>
            <w:rFonts w:ascii="Segoe UI" w:hAnsi="Segoe UI" w:cs="Segoe UI"/>
            <w:b/>
            <w:bCs/>
          </w:rPr>
          <w:t>John 2</w:t>
        </w:r>
        <w:r w:rsidR="002E676C">
          <w:rPr>
            <w:rStyle w:val="Hyperlink"/>
            <w:rFonts w:ascii="Segoe UI" w:hAnsi="Segoe UI" w:cs="Segoe UI"/>
            <w:b/>
            <w:bCs/>
          </w:rPr>
          <w:t>1</w:t>
        </w:r>
        <w:r w:rsidR="002E676C">
          <w:rPr>
            <w:rStyle w:val="Hyperlink"/>
            <w:rFonts w:ascii="Segoe UI" w:hAnsi="Segoe UI" w:cs="Segoe UI"/>
            <w:b/>
            <w:bCs/>
          </w:rPr>
          <w:t>:1-25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–</w:t>
      </w:r>
      <w:r w:rsidR="00E73F5E" w:rsidRPr="00E73F5E">
        <w:rPr>
          <w:rFonts w:ascii="Segoe UI" w:hAnsi="Segoe UI" w:cs="Segoe UI"/>
          <w:b/>
          <w:bCs/>
          <w:color w:val="222222"/>
        </w:rPr>
        <w:t xml:space="preserve"> Jesus' Final Words</w:t>
      </w:r>
      <w:r w:rsidR="00B34756">
        <w:rPr>
          <w:rFonts w:ascii="Segoe UI" w:hAnsi="Segoe UI" w:cs="Segoe UI"/>
          <w:b/>
          <w:bCs/>
          <w:color w:val="222222"/>
        </w:rPr>
        <w:t xml:space="preserve"> </w:t>
      </w:r>
    </w:p>
    <w:p w14:paraId="5CF5923A" w14:textId="5F5CB12D" w:rsidR="0084057C" w:rsidRDefault="00D46B2F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D46B2F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After these things Jesus </w:t>
      </w:r>
      <w:r w:rsidRPr="00D46B2F">
        <w:rPr>
          <w:rFonts w:ascii="Segoe UI" w:hAnsi="Segoe UI" w:cs="Segoe UI"/>
          <w:b/>
          <w:bCs/>
          <w:color w:val="222222"/>
          <w:shd w:val="clear" w:color="auto" w:fill="FDF9F9"/>
        </w:rPr>
        <w:t>manifested</w:t>
      </w:r>
      <w:r w:rsidRPr="00D46B2F">
        <w:rPr>
          <w:rFonts w:ascii="Segoe UI" w:hAnsi="Segoe UI" w:cs="Segoe UI"/>
          <w:color w:val="222222"/>
          <w:shd w:val="clear" w:color="auto" w:fill="FDF9F9"/>
        </w:rPr>
        <w:t> Himself again to the disciples at the Sea of Tiberias, and He </w:t>
      </w:r>
      <w:r w:rsidRPr="00D46B2F">
        <w:rPr>
          <w:rFonts w:ascii="Segoe UI" w:hAnsi="Segoe UI" w:cs="Segoe UI"/>
          <w:b/>
          <w:bCs/>
          <w:color w:val="222222"/>
          <w:shd w:val="clear" w:color="auto" w:fill="FDF9F9"/>
        </w:rPr>
        <w:t>manifested</w:t>
      </w:r>
      <w:r w:rsidRPr="00D46B2F">
        <w:rPr>
          <w:rFonts w:ascii="Segoe UI" w:hAnsi="Segoe UI" w:cs="Segoe UI"/>
          <w:color w:val="222222"/>
          <w:shd w:val="clear" w:color="auto" w:fill="FDF9F9"/>
        </w:rPr>
        <w:t>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Himself</w:t>
      </w:r>
      <w:r w:rsidRPr="00D46B2F">
        <w:rPr>
          <w:rFonts w:ascii="Segoe UI" w:hAnsi="Segoe UI" w:cs="Segoe UI"/>
          <w:color w:val="222222"/>
          <w:shd w:val="clear" w:color="auto" w:fill="FDF9F9"/>
        </w:rPr>
        <w:t> in this way. </w:t>
      </w:r>
      <w:hyperlink r:id="rId9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Simon Peter, and Thomas called Didymus, and Nathanael of Cana in Galilee, and the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sons</w:t>
      </w:r>
      <w:r w:rsidRPr="00D46B2F">
        <w:rPr>
          <w:rFonts w:ascii="Segoe UI" w:hAnsi="Segoe UI" w:cs="Segoe UI"/>
          <w:color w:val="222222"/>
          <w:shd w:val="clear" w:color="auto" w:fill="FDF9F9"/>
        </w:rPr>
        <w:t> of Zebedee, and two others of His disciples were together. </w:t>
      </w:r>
      <w:hyperlink r:id="rId10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3</w:t>
        </w:r>
      </w:hyperlink>
      <w:r w:rsidRPr="00D46B2F">
        <w:rPr>
          <w:rFonts w:ascii="Segoe UI" w:hAnsi="Segoe UI" w:cs="Segoe UI"/>
          <w:color w:val="222222"/>
          <w:shd w:val="clear" w:color="auto" w:fill="FFFF99"/>
        </w:rPr>
        <w:t>Simon Peter said to them, “I am going fishing.” They said to him, “We will also come with you.” They went out and got into the boat; and that night they caught </w:t>
      </w:r>
      <w:r w:rsidRPr="00D46B2F">
        <w:rPr>
          <w:rFonts w:ascii="Segoe UI" w:hAnsi="Segoe UI" w:cs="Segoe UI"/>
          <w:b/>
          <w:bCs/>
          <w:color w:val="222222"/>
          <w:shd w:val="clear" w:color="auto" w:fill="FFFF99"/>
        </w:rPr>
        <w:t>nothing</w:t>
      </w:r>
      <w:r w:rsidRPr="00D46B2F">
        <w:rPr>
          <w:rFonts w:ascii="Segoe UI" w:hAnsi="Segoe UI" w:cs="Segoe UI"/>
          <w:color w:val="222222"/>
          <w:shd w:val="clear" w:color="auto" w:fill="FFFF99"/>
        </w:rPr>
        <w:t>.</w:t>
      </w:r>
      <w:r w:rsidR="005C1C20">
        <w:rPr>
          <w:rFonts w:ascii="Segoe UI" w:hAnsi="Segoe UI" w:cs="Segoe UI"/>
          <w:color w:val="222222"/>
          <w:shd w:val="clear" w:color="auto" w:fill="FDF9F9"/>
        </w:rPr>
        <w:t xml:space="preserve"> </w:t>
      </w:r>
      <w:r w:rsidR="005C1C20">
        <w:rPr>
          <w:rFonts w:ascii="Segoe UI" w:hAnsi="Segoe UI" w:cs="Segoe UI"/>
          <w:color w:val="222222"/>
          <w:shd w:val="clear" w:color="auto" w:fill="FDF9F9"/>
        </w:rPr>
        <w:br/>
      </w:r>
      <w:r w:rsidRPr="00D46B2F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11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4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But when the day was now breaking, Jesus stood on the beach; yet the disciples did not know that it was Jesus. </w:t>
      </w:r>
      <w:hyperlink r:id="rId12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5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So Jesus said to them, “Children, you do not have any fish, do you?” They answered Him, “No.” </w:t>
      </w:r>
      <w:hyperlink r:id="rId13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6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And He said to them, “Cast the net on the right-hand side of the boat and you will find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a catch.</w:t>
      </w:r>
      <w:r w:rsidRPr="00D46B2F">
        <w:rPr>
          <w:rFonts w:ascii="Segoe UI" w:hAnsi="Segoe UI" w:cs="Segoe UI"/>
          <w:color w:val="222222"/>
          <w:shd w:val="clear" w:color="auto" w:fill="FDF9F9"/>
        </w:rPr>
        <w:t>” So they cast, and then they were not able to haul it in because of the great number of fish. </w:t>
      </w:r>
      <w:hyperlink r:id="rId14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7</w:t>
        </w:r>
      </w:hyperlink>
      <w:r w:rsidRPr="00D46B2F">
        <w:rPr>
          <w:rFonts w:ascii="Segoe UI" w:hAnsi="Segoe UI" w:cs="Segoe UI"/>
          <w:color w:val="222222"/>
          <w:shd w:val="clear" w:color="auto" w:fill="FFFF99"/>
        </w:rPr>
        <w:t>Therefore that disciple whom Jesus </w:t>
      </w:r>
      <w:r w:rsidRPr="00D46B2F">
        <w:rPr>
          <w:rFonts w:ascii="Segoe UI" w:hAnsi="Segoe UI" w:cs="Segoe UI"/>
          <w:b/>
          <w:bCs/>
          <w:color w:val="FF0000"/>
          <w:shd w:val="clear" w:color="auto" w:fill="FFFF99"/>
        </w:rPr>
        <w:t>loved</w:t>
      </w:r>
      <w:r w:rsidRPr="00D46B2F">
        <w:rPr>
          <w:rFonts w:ascii="Segoe UI" w:hAnsi="Segoe UI" w:cs="Segoe UI"/>
          <w:color w:val="FF0000"/>
          <w:shd w:val="clear" w:color="auto" w:fill="FFFF99"/>
        </w:rPr>
        <w:t> </w:t>
      </w:r>
      <w:r w:rsidRPr="00D46B2F">
        <w:rPr>
          <w:rFonts w:ascii="Segoe UI" w:hAnsi="Segoe UI" w:cs="Segoe UI"/>
          <w:color w:val="222222"/>
          <w:shd w:val="clear" w:color="auto" w:fill="FFFF99"/>
        </w:rPr>
        <w:t>said to Peter, “It is the Lord.” So when Simon Peter heard that it was the Lord, he put his outer garment on (for he was stripped </w:t>
      </w:r>
      <w:r w:rsidRPr="00D46B2F">
        <w:rPr>
          <w:rFonts w:ascii="Segoe UI" w:hAnsi="Segoe UI" w:cs="Segoe UI"/>
          <w:i/>
          <w:iCs/>
          <w:color w:val="222222"/>
          <w:shd w:val="clear" w:color="auto" w:fill="FFFF99"/>
        </w:rPr>
        <w:t>for work</w:t>
      </w:r>
      <w:r w:rsidRPr="00D46B2F">
        <w:rPr>
          <w:rFonts w:ascii="Segoe UI" w:hAnsi="Segoe UI" w:cs="Segoe UI"/>
          <w:color w:val="222222"/>
          <w:shd w:val="clear" w:color="auto" w:fill="FFFF99"/>
        </w:rPr>
        <w:t>), and threw himself into the sea. </w:t>
      </w:r>
      <w:hyperlink r:id="rId15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8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But the other disciples came in the little boat, for they were not far from the land, but about one hundred yards away, dragging the net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full</w:t>
      </w:r>
      <w:r w:rsidRPr="00D46B2F">
        <w:rPr>
          <w:rFonts w:ascii="Segoe UI" w:hAnsi="Segoe UI" w:cs="Segoe UI"/>
          <w:color w:val="222222"/>
          <w:shd w:val="clear" w:color="auto" w:fill="FDF9F9"/>
        </w:rPr>
        <w:t> of fish.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6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9</w:t>
        </w:r>
      </w:hyperlink>
      <w:r w:rsidRPr="00D46B2F">
        <w:rPr>
          <w:rFonts w:ascii="Segoe UI" w:hAnsi="Segoe UI" w:cs="Segoe UI"/>
          <w:color w:val="222222"/>
          <w:shd w:val="clear" w:color="auto" w:fill="FFFF99"/>
        </w:rPr>
        <w:t>So when they got out on the land, they saw a charcoal fire </w:t>
      </w:r>
      <w:r w:rsidRPr="00D46B2F">
        <w:rPr>
          <w:rFonts w:ascii="Segoe UI" w:hAnsi="Segoe UI" w:cs="Segoe UI"/>
          <w:i/>
          <w:iCs/>
          <w:color w:val="222222"/>
          <w:shd w:val="clear" w:color="auto" w:fill="FFFF99"/>
        </w:rPr>
        <w:t>already</w:t>
      </w:r>
      <w:r w:rsidRPr="00D46B2F">
        <w:rPr>
          <w:rFonts w:ascii="Segoe UI" w:hAnsi="Segoe UI" w:cs="Segoe UI"/>
          <w:color w:val="222222"/>
          <w:shd w:val="clear" w:color="auto" w:fill="FFFF99"/>
        </w:rPr>
        <w:t> laid and fish placed on it, and bread.</w:t>
      </w:r>
      <w:r w:rsidRPr="00D46B2F">
        <w:rPr>
          <w:rFonts w:ascii="Segoe UI" w:hAnsi="Segoe UI" w:cs="Segoe UI"/>
          <w:color w:val="222222"/>
          <w:shd w:val="clear" w:color="auto" w:fill="FDF9F9"/>
        </w:rPr>
        <w:t> </w:t>
      </w:r>
      <w:hyperlink r:id="rId17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10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Jesus said to them, “Bring some of the fish which you have now caught.” </w:t>
      </w:r>
      <w:hyperlink r:id="rId18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11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Simon Peter went up and drew the net to land, full of large fish, a hundred and fifty-three; and although there were so many, the net was not torn.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9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12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Jesus said to them, “Come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and</w:t>
      </w:r>
      <w:r w:rsidRPr="00D46B2F">
        <w:rPr>
          <w:rFonts w:ascii="Segoe UI" w:hAnsi="Segoe UI" w:cs="Segoe UI"/>
          <w:color w:val="222222"/>
          <w:shd w:val="clear" w:color="auto" w:fill="FDF9F9"/>
        </w:rPr>
        <w:t> have breakfast.” None of the disciples ventured to question Him, “Who are You?” knowing that it was the Lord. </w:t>
      </w:r>
      <w:hyperlink r:id="rId20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13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Jesus came and took the bread and gave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it</w:t>
      </w:r>
      <w:r w:rsidRPr="00D46B2F">
        <w:rPr>
          <w:rFonts w:ascii="Segoe UI" w:hAnsi="Segoe UI" w:cs="Segoe UI"/>
          <w:color w:val="222222"/>
          <w:shd w:val="clear" w:color="auto" w:fill="FDF9F9"/>
        </w:rPr>
        <w:t> to them, and the fish likewise. </w:t>
      </w:r>
      <w:hyperlink r:id="rId21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14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This is now the third time that Jesus was </w:t>
      </w:r>
      <w:r w:rsidRPr="00D46B2F">
        <w:rPr>
          <w:rFonts w:ascii="Segoe UI" w:hAnsi="Segoe UI" w:cs="Segoe UI"/>
          <w:b/>
          <w:bCs/>
          <w:color w:val="222222"/>
          <w:shd w:val="clear" w:color="auto" w:fill="FDF9F9"/>
        </w:rPr>
        <w:t>manifested</w:t>
      </w:r>
      <w:r w:rsidRPr="00D46B2F">
        <w:rPr>
          <w:rFonts w:ascii="Segoe UI" w:hAnsi="Segoe UI" w:cs="Segoe UI"/>
          <w:color w:val="222222"/>
          <w:shd w:val="clear" w:color="auto" w:fill="FDF9F9"/>
        </w:rPr>
        <w:t> to the disciples, after He was raised from the dead.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22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15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So when they had finished breakfast, Jesus said to Simon Peter, “Simon,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son</w:t>
      </w:r>
      <w:r w:rsidRPr="00D46B2F">
        <w:rPr>
          <w:rFonts w:ascii="Segoe UI" w:hAnsi="Segoe UI" w:cs="Segoe UI"/>
          <w:color w:val="222222"/>
          <w:shd w:val="clear" w:color="auto" w:fill="FDF9F9"/>
        </w:rPr>
        <w:t> of John, do you </w:t>
      </w:r>
      <w:r w:rsidRPr="00D46B2F">
        <w:rPr>
          <w:rFonts w:ascii="Segoe UI" w:hAnsi="Segoe UI" w:cs="Segoe UI"/>
          <w:b/>
          <w:bCs/>
          <w:color w:val="FF0000"/>
          <w:shd w:val="clear" w:color="auto" w:fill="FDF9F9"/>
        </w:rPr>
        <w:t>love</w:t>
      </w:r>
      <w:r w:rsidRPr="00D46B2F">
        <w:rPr>
          <w:rFonts w:ascii="Segoe UI" w:hAnsi="Segoe UI" w:cs="Segoe UI"/>
          <w:color w:val="FF000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Me more than these?” He said to Him, “Yes, Lord; You know that I </w:t>
      </w:r>
      <w:r w:rsidRPr="00D46B2F">
        <w:rPr>
          <w:rFonts w:ascii="Segoe UI" w:hAnsi="Segoe UI" w:cs="Segoe UI"/>
          <w:b/>
          <w:bCs/>
          <w:color w:val="7030A0"/>
          <w:shd w:val="clear" w:color="auto" w:fill="FDF9F9"/>
        </w:rPr>
        <w:t>love</w:t>
      </w:r>
      <w:r w:rsidRPr="00D46B2F">
        <w:rPr>
          <w:rFonts w:ascii="Segoe UI" w:hAnsi="Segoe UI" w:cs="Segoe UI"/>
          <w:color w:val="7030A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You.” He said to him, “Tend My lambs.” </w:t>
      </w:r>
      <w:hyperlink r:id="rId23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16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He said to him again a second time, “Simon,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son</w:t>
      </w:r>
      <w:r w:rsidRPr="00D46B2F">
        <w:rPr>
          <w:rFonts w:ascii="Segoe UI" w:hAnsi="Segoe UI" w:cs="Segoe UI"/>
          <w:color w:val="222222"/>
          <w:shd w:val="clear" w:color="auto" w:fill="FDF9F9"/>
        </w:rPr>
        <w:t> of John, do you </w:t>
      </w:r>
      <w:r w:rsidRPr="00D46B2F">
        <w:rPr>
          <w:rFonts w:ascii="Segoe UI" w:hAnsi="Segoe UI" w:cs="Segoe UI"/>
          <w:b/>
          <w:bCs/>
          <w:color w:val="FF0000"/>
          <w:shd w:val="clear" w:color="auto" w:fill="FDF9F9"/>
        </w:rPr>
        <w:t>love</w:t>
      </w:r>
      <w:r w:rsidRPr="00D46B2F">
        <w:rPr>
          <w:rFonts w:ascii="Segoe UI" w:hAnsi="Segoe UI" w:cs="Segoe UI"/>
          <w:color w:val="FF000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Me?” He said to Him, “Yes, Lord; You know that I </w:t>
      </w:r>
      <w:r w:rsidRPr="00D46B2F">
        <w:rPr>
          <w:rFonts w:ascii="Segoe UI" w:hAnsi="Segoe UI" w:cs="Segoe UI"/>
          <w:b/>
          <w:bCs/>
          <w:color w:val="7030A0"/>
          <w:shd w:val="clear" w:color="auto" w:fill="FDF9F9"/>
        </w:rPr>
        <w:t>love</w:t>
      </w:r>
      <w:r w:rsidRPr="00D46B2F">
        <w:rPr>
          <w:rFonts w:ascii="Segoe UI" w:hAnsi="Segoe UI" w:cs="Segoe UI"/>
          <w:color w:val="7030A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You.” He said to him, “Shepherd My sheep.” </w:t>
      </w:r>
      <w:hyperlink r:id="rId24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17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He said to him the third time, “Simon,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son</w:t>
      </w:r>
      <w:r w:rsidRPr="00D46B2F">
        <w:rPr>
          <w:rFonts w:ascii="Segoe UI" w:hAnsi="Segoe UI" w:cs="Segoe UI"/>
          <w:color w:val="222222"/>
          <w:shd w:val="clear" w:color="auto" w:fill="FDF9F9"/>
        </w:rPr>
        <w:t> of John, do you </w:t>
      </w:r>
      <w:r w:rsidRPr="00D46B2F">
        <w:rPr>
          <w:rFonts w:ascii="Segoe UI" w:hAnsi="Segoe UI" w:cs="Segoe UI"/>
          <w:b/>
          <w:bCs/>
          <w:color w:val="7030A0"/>
          <w:shd w:val="clear" w:color="auto" w:fill="FDF9F9"/>
        </w:rPr>
        <w:t>love</w:t>
      </w:r>
      <w:r w:rsidRPr="00D46B2F">
        <w:rPr>
          <w:rFonts w:ascii="Segoe UI" w:hAnsi="Segoe UI" w:cs="Segoe UI"/>
          <w:color w:val="7030A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Me?” Peter was grieved because He said to him the third time, “Do you </w:t>
      </w:r>
      <w:r w:rsidRPr="00D46B2F">
        <w:rPr>
          <w:rFonts w:ascii="Segoe UI" w:hAnsi="Segoe UI" w:cs="Segoe UI"/>
          <w:b/>
          <w:bCs/>
          <w:color w:val="7030A0"/>
          <w:shd w:val="clear" w:color="auto" w:fill="FDF9F9"/>
        </w:rPr>
        <w:t>love</w:t>
      </w:r>
      <w:r w:rsidRPr="00D46B2F">
        <w:rPr>
          <w:rFonts w:ascii="Segoe UI" w:hAnsi="Segoe UI" w:cs="Segoe UI"/>
          <w:color w:val="7030A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Me?” And he said to Him, “Lord, You know all things; You know that I </w:t>
      </w:r>
      <w:r w:rsidRPr="00D46B2F">
        <w:rPr>
          <w:rFonts w:ascii="Segoe UI" w:hAnsi="Segoe UI" w:cs="Segoe UI"/>
          <w:b/>
          <w:bCs/>
          <w:color w:val="7030A0"/>
          <w:shd w:val="clear" w:color="auto" w:fill="FDF9F9"/>
        </w:rPr>
        <w:t>love</w:t>
      </w:r>
      <w:r w:rsidRPr="00D46B2F">
        <w:rPr>
          <w:rFonts w:ascii="Segoe UI" w:hAnsi="Segoe UI" w:cs="Segoe UI"/>
          <w:color w:val="7030A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You.” Jesus said to him, “Tend My sheep.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25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18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“Truly, truly, I say to you, when you were younger, you used to gird yourself and walk wherever you wished; but when you grow old, you will stretch out your hands and someone else will gird you, and bring you where you do not wish to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go.</w:t>
      </w:r>
      <w:r w:rsidRPr="00D46B2F">
        <w:rPr>
          <w:rFonts w:ascii="Segoe UI" w:hAnsi="Segoe UI" w:cs="Segoe UI"/>
          <w:color w:val="222222"/>
          <w:shd w:val="clear" w:color="auto" w:fill="FDF9F9"/>
        </w:rPr>
        <w:t>” </w:t>
      </w:r>
      <w:hyperlink r:id="rId26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19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Now this He said, signifying by what kind of death he would glorify God. And when He had spoken this, He said to him, “Follow Me!”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27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20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Peter, turning around, saw the disciple whom Jesus </w:t>
      </w:r>
      <w:r w:rsidRPr="00D46B2F">
        <w:rPr>
          <w:rFonts w:ascii="Segoe UI" w:hAnsi="Segoe UI" w:cs="Segoe UI"/>
          <w:b/>
          <w:bCs/>
          <w:color w:val="FF0000"/>
          <w:shd w:val="clear" w:color="auto" w:fill="FDF9F9"/>
        </w:rPr>
        <w:t>loved</w:t>
      </w:r>
      <w:r w:rsidRPr="00D46B2F">
        <w:rPr>
          <w:rFonts w:ascii="Segoe UI" w:hAnsi="Segoe UI" w:cs="Segoe UI"/>
          <w:color w:val="FF0000"/>
          <w:shd w:val="clear" w:color="auto" w:fill="FDF9F9"/>
        </w:rPr>
        <w:t> </w:t>
      </w:r>
      <w:r w:rsidRPr="00D46B2F">
        <w:rPr>
          <w:rFonts w:ascii="Segoe UI" w:hAnsi="Segoe UI" w:cs="Segoe UI"/>
          <w:color w:val="222222"/>
          <w:shd w:val="clear" w:color="auto" w:fill="FDF9F9"/>
        </w:rPr>
        <w:t>following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them;</w:t>
      </w:r>
      <w:r w:rsidRPr="00D46B2F">
        <w:rPr>
          <w:rFonts w:ascii="Segoe UI" w:hAnsi="Segoe UI" w:cs="Segoe UI"/>
          <w:color w:val="222222"/>
          <w:shd w:val="clear" w:color="auto" w:fill="FDF9F9"/>
        </w:rPr>
        <w:t> the one who also had leaned back on His bosom at the supper and said, “Lord, who is the one who betrays You?” </w:t>
      </w:r>
      <w:hyperlink r:id="rId28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21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So Peter seeing him said to Jesus, “Lord, and what about this man?” </w:t>
      </w:r>
      <w:hyperlink r:id="rId29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22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Jesus said to him, “If I want him to remain until I come, what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is that</w:t>
      </w:r>
      <w:r w:rsidRPr="00D46B2F">
        <w:rPr>
          <w:rFonts w:ascii="Segoe UI" w:hAnsi="Segoe UI" w:cs="Segoe UI"/>
          <w:color w:val="222222"/>
          <w:shd w:val="clear" w:color="auto" w:fill="FDF9F9"/>
        </w:rPr>
        <w:t> to you? You follow Me!” </w:t>
      </w:r>
      <w:hyperlink r:id="rId30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23</w:t>
        </w:r>
      </w:hyperlink>
      <w:r w:rsidRPr="00D46B2F">
        <w:rPr>
          <w:rFonts w:ascii="Segoe UI" w:hAnsi="Segoe UI" w:cs="Segoe UI"/>
          <w:color w:val="222222"/>
          <w:shd w:val="clear" w:color="auto" w:fill="FDF9F9"/>
        </w:rPr>
        <w:t>Therefore this saying went out among the brethren that that disciple would not die; yet Jesus did not say to him that he would not die, but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only,</w:t>
      </w:r>
      <w:r w:rsidRPr="00D46B2F">
        <w:rPr>
          <w:rFonts w:ascii="Segoe UI" w:hAnsi="Segoe UI" w:cs="Segoe UI"/>
          <w:color w:val="222222"/>
          <w:shd w:val="clear" w:color="auto" w:fill="FDF9F9"/>
        </w:rPr>
        <w:t> “If I want him to remain until I come, what </w:t>
      </w:r>
      <w:r w:rsidRPr="00D46B2F">
        <w:rPr>
          <w:rFonts w:ascii="Segoe UI" w:hAnsi="Segoe UI" w:cs="Segoe UI"/>
          <w:i/>
          <w:iCs/>
          <w:color w:val="222222"/>
          <w:shd w:val="clear" w:color="auto" w:fill="FDF9F9"/>
        </w:rPr>
        <w:t>is that</w:t>
      </w:r>
      <w:r w:rsidRPr="00D46B2F">
        <w:rPr>
          <w:rFonts w:ascii="Segoe UI" w:hAnsi="Segoe UI" w:cs="Segoe UI"/>
          <w:color w:val="222222"/>
          <w:shd w:val="clear" w:color="auto" w:fill="FDF9F9"/>
        </w:rPr>
        <w:t> to you?”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31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24</w:t>
        </w:r>
      </w:hyperlink>
      <w:r w:rsidRPr="00D46B2F">
        <w:rPr>
          <w:rFonts w:ascii="Segoe UI" w:hAnsi="Segoe UI" w:cs="Segoe UI"/>
          <w:color w:val="222222"/>
          <w:shd w:val="clear" w:color="auto" w:fill="FFFF99"/>
        </w:rPr>
        <w:t xml:space="preserve">This is the disciple who is testifying to these things and wrote these things, and we know that </w:t>
      </w:r>
      <w:r w:rsidRPr="00D46B2F">
        <w:rPr>
          <w:rFonts w:ascii="Segoe UI" w:hAnsi="Segoe UI" w:cs="Segoe UI"/>
          <w:color w:val="222222"/>
          <w:shd w:val="clear" w:color="auto" w:fill="FFFF99"/>
        </w:rPr>
        <w:lastRenderedPageBreak/>
        <w:t>his testimony is true.</w:t>
      </w:r>
      <w:r w:rsidRPr="00D46B2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32" w:history="1">
        <w:r w:rsidRPr="00D46B2F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25</w:t>
        </w:r>
      </w:hyperlink>
      <w:r w:rsidRPr="00D46B2F">
        <w:rPr>
          <w:rFonts w:ascii="Segoe UI" w:hAnsi="Segoe UI" w:cs="Segoe UI"/>
          <w:color w:val="222222"/>
          <w:shd w:val="clear" w:color="auto" w:fill="FFFF00"/>
        </w:rPr>
        <w:t>And there are also many other things which Jesus did, which if they were written in detail, I suppose that even the </w:t>
      </w:r>
      <w:r w:rsidRPr="00D46B2F">
        <w:rPr>
          <w:rFonts w:ascii="Segoe UI" w:hAnsi="Segoe UI" w:cs="Segoe UI"/>
          <w:b/>
          <w:bCs/>
          <w:color w:val="222222"/>
          <w:shd w:val="clear" w:color="auto" w:fill="FFFF00"/>
        </w:rPr>
        <w:t>world </w:t>
      </w:r>
      <w:r w:rsidRPr="00D46B2F">
        <w:rPr>
          <w:rFonts w:ascii="Segoe UI" w:hAnsi="Segoe UI" w:cs="Segoe UI"/>
          <w:color w:val="222222"/>
          <w:shd w:val="clear" w:color="auto" w:fill="FFFF00"/>
        </w:rPr>
        <w:t>itself would not </w:t>
      </w:r>
      <w:r w:rsidRPr="00D46B2F">
        <w:rPr>
          <w:rFonts w:ascii="Segoe UI" w:hAnsi="Segoe UI" w:cs="Segoe UI"/>
          <w:b/>
          <w:bCs/>
          <w:color w:val="222222"/>
          <w:shd w:val="clear" w:color="auto" w:fill="FFFF00"/>
        </w:rPr>
        <w:t>contain</w:t>
      </w:r>
      <w:r w:rsidRPr="00D46B2F">
        <w:rPr>
          <w:rFonts w:ascii="Segoe UI" w:hAnsi="Segoe UI" w:cs="Segoe UI"/>
          <w:color w:val="222222"/>
          <w:shd w:val="clear" w:color="auto" w:fill="FFFF00"/>
        </w:rPr>
        <w:t> the books that would be written.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37C48A26" w14:textId="6C606102" w:rsidR="00F75E3D" w:rsidRPr="005A6B16" w:rsidRDefault="00AF43DA" w:rsidP="005A6B16">
      <w:pPr>
        <w:pStyle w:val="Heading5"/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</w:pPr>
      <w:r w:rsidRPr="00AF43DA">
        <w:rPr>
          <w:rFonts w:ascii="Segoe UI" w:hAnsi="Segoe UI" w:cs="Segoe UI"/>
          <w:color w:val="222222"/>
          <w:sz w:val="24"/>
          <w:szCs w:val="24"/>
        </w:rPr>
        <w:t>manifested</w:t>
      </w:r>
    </w:p>
    <w:p w14:paraId="3804588A" w14:textId="7FDACAC3" w:rsidR="001C6793" w:rsidRPr="001C6793" w:rsidRDefault="00F06C49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(φα</w:t>
      </w:r>
      <w:proofErr w:type="spellStart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νερόω</w:t>
      </w:r>
      <w:proofErr w:type="spellEnd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φα</w:t>
      </w:r>
      <w:proofErr w:type="spellStart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νερόω</w:t>
      </w:r>
      <w:proofErr w:type="spellEnd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3" w:history="1">
        <w:r w:rsidRPr="00F06C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make manifest, to reveal, to make known, to show openly, to make plain or clear something previously hidden or not apparent, from </w:t>
      </w:r>
      <w:proofErr w:type="spellStart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phaneros</w:t>
      </w:r>
      <w:proofErr w:type="spellEnd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meaning “visible” or “manifest” also from </w:t>
      </w:r>
      <w:proofErr w:type="spellStart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phṓs</w:t>
      </w:r>
      <w:proofErr w:type="spellEnd"/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meaning “light” – </w:t>
      </w:r>
      <w:hyperlink r:id="rId34" w:history="1">
        <w:r w:rsidRPr="00F06C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17:6</w:t>
        </w:r>
      </w:hyperlink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5" w:history="1">
        <w:r w:rsidRPr="00F06C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4:11-12</w:t>
        </w:r>
      </w:hyperlink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F06C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1John 1:2</w:t>
        </w:r>
      </w:hyperlink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7" w:history="1">
        <w:r w:rsidRPr="00F06C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3:2-3</w:t>
        </w:r>
      </w:hyperlink>
      <w:r w:rsidRPr="00F06C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B969A88" w14:textId="79A9B642" w:rsidR="00F75E3D" w:rsidRPr="00F65B4F" w:rsidRDefault="004A4E2F" w:rsidP="00F65B4F">
      <w:pPr>
        <w:pStyle w:val="Heading5"/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</w:pPr>
      <w:r w:rsidRPr="004A4E2F">
        <w:rPr>
          <w:rFonts w:ascii="Segoe UI" w:hAnsi="Segoe UI" w:cs="Segoe UI"/>
          <w:color w:val="222222"/>
          <w:sz w:val="24"/>
          <w:szCs w:val="24"/>
        </w:rPr>
        <w:t>nothing</w:t>
      </w:r>
    </w:p>
    <w:p w14:paraId="2BB2F7E6" w14:textId="552E3EE8" w:rsidR="00F75E3D" w:rsidRPr="00FB512B" w:rsidRDefault="004A4E2F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οὐδέν</w:t>
      </w:r>
      <w:proofErr w:type="spellEnd"/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ouden</w:t>
      </w:r>
      <w:proofErr w:type="spellEnd"/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8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 one, none, nothing. Used to express the absolute negation of people, things, or concepts, total absence or non-existence of something or someone in a given context – </w:t>
      </w:r>
      <w:hyperlink r:id="rId39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5:13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0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11:33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1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16:13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2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5:19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3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6:63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4" w:history="1">
        <w:r w:rsidRPr="004A4E2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15:5</w:t>
        </w:r>
      </w:hyperlink>
      <w:r w:rsidRPr="004A4E2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B4BCB78" w14:textId="1467DED4" w:rsidR="00A65054" w:rsidRPr="00E271FA" w:rsidRDefault="008E443F" w:rsidP="00C71DD5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8E443F">
        <w:rPr>
          <w:rFonts w:ascii="Segoe UI" w:hAnsi="Segoe UI" w:cs="Segoe UI"/>
          <w:color w:val="FF0000"/>
          <w:sz w:val="24"/>
          <w:szCs w:val="24"/>
        </w:rPr>
        <w:t>love</w:t>
      </w:r>
    </w:p>
    <w:p w14:paraId="35C99449" w14:textId="217A0313" w:rsidR="00A65054" w:rsidRPr="0035398A" w:rsidRDefault="00187B40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ἀγ</w:t>
      </w:r>
      <w:proofErr w:type="spellEnd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απάω – Greek) – </w:t>
      </w:r>
      <w:proofErr w:type="spellStart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agapaó</w:t>
      </w:r>
      <w:proofErr w:type="spellEnd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5" w:history="1">
        <w:r w:rsidRPr="00187B4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love, wish well to, take pleasure in, long for; denotes the love of reason, esteem. It refers to a selfless, sacrificial, unconditional love. It is often used in the New Testament to describe the love of God for humanity. It is characterized by a commitment to the well-being of others, regardless of personal cost or reciprocation. </w:t>
      </w:r>
      <w:proofErr w:type="spellStart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Agapaó</w:t>
      </w:r>
      <w:proofErr w:type="spellEnd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embraces especially the judgment and the deliberate assent of the will as a matter of principle, duty and propriety. New Testament writers adopted and expanded the meaning of “</w:t>
      </w:r>
      <w:proofErr w:type="spellStart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agapaó</w:t>
      </w:r>
      <w:proofErr w:type="spellEnd"/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” to express the unique, divine love revealed in Jesus Christ. This love transcends human emotions and is rooted in the will and character of God. – </w:t>
      </w:r>
      <w:hyperlink r:id="rId46" w:history="1">
        <w:r w:rsidRPr="00187B4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Mark 12:30</w:t>
        </w:r>
      </w:hyperlink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7" w:history="1">
        <w:r w:rsidRPr="00187B4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3:16</w:t>
        </w:r>
      </w:hyperlink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8" w:history="1">
        <w:r w:rsidRPr="00187B4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13:34-35</w:t>
        </w:r>
      </w:hyperlink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9" w:history="1">
        <w:r w:rsidRPr="00187B4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James 1:12</w:t>
        </w:r>
      </w:hyperlink>
      <w:r w:rsidRPr="00187B4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E191F4F" w14:textId="06E0D8CA" w:rsidR="00FC6247" w:rsidRPr="003D101D" w:rsidRDefault="003D101D" w:rsidP="00FC6247">
      <w:pPr>
        <w:pStyle w:val="Heading5"/>
        <w:rPr>
          <w:rFonts w:ascii="Segoe UI" w:hAnsi="Segoe UI" w:cs="Segoe UI"/>
          <w:color w:val="7030A0"/>
          <w:sz w:val="24"/>
          <w:szCs w:val="24"/>
        </w:rPr>
      </w:pPr>
      <w:r w:rsidRPr="003D101D">
        <w:rPr>
          <w:rFonts w:ascii="Segoe UI" w:hAnsi="Segoe UI" w:cs="Segoe UI"/>
          <w:color w:val="7030A0"/>
          <w:sz w:val="24"/>
          <w:szCs w:val="24"/>
        </w:rPr>
        <w:t>love</w:t>
      </w:r>
    </w:p>
    <w:p w14:paraId="34D2EC59" w14:textId="499811ED" w:rsidR="00FC6247" w:rsidRDefault="00710144" w:rsidP="00FC624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φιλέω</w:t>
      </w:r>
      <w:proofErr w:type="spellEnd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phileó</w:t>
      </w:r>
      <w:proofErr w:type="spellEnd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0" w:history="1">
        <w:r w:rsidRPr="0071014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love, to have affection for, to be fond of, love (of friendship), cherish, kiss, from </w:t>
      </w:r>
      <w:proofErr w:type="spellStart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philos</w:t>
      </w:r>
      <w:proofErr w:type="spellEnd"/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meaning “friend” or “loved one”, denotes a warm, tender, and personal love – </w:t>
      </w:r>
      <w:hyperlink r:id="rId51" w:history="1">
        <w:r w:rsidRPr="0071014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10:37</w:t>
        </w:r>
      </w:hyperlink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2" w:history="1">
        <w:r w:rsidRPr="0071014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Mark 14:44</w:t>
        </w:r>
      </w:hyperlink>
      <w:r w:rsidRPr="007101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AFA738A" w14:textId="77777777" w:rsidR="001105BD" w:rsidRPr="00E271FA" w:rsidRDefault="001105BD" w:rsidP="001105BD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1105BD">
        <w:rPr>
          <w:rFonts w:ascii="Segoe UI" w:hAnsi="Segoe UI" w:cs="Segoe UI"/>
          <w:color w:val="222222"/>
          <w:sz w:val="24"/>
          <w:szCs w:val="24"/>
        </w:rPr>
        <w:t>world</w:t>
      </w:r>
    </w:p>
    <w:p w14:paraId="752F6ED0" w14:textId="2D98EBEC" w:rsidR="001105BD" w:rsidRDefault="000547BD" w:rsidP="001105B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κόσμος</w:t>
      </w:r>
      <w:proofErr w:type="spellEnd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kosmos</w:t>
      </w:r>
      <w:proofErr w:type="spellEnd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3" w:history="1">
        <w:r w:rsidRPr="000547B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the world, universe; worldly affairs; the inhabitants of the world; adornment, from </w:t>
      </w:r>
      <w:proofErr w:type="spellStart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koméō</w:t>
      </w:r>
      <w:proofErr w:type="spellEnd"/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meaning “to take care of” or “to order”, used to denote </w:t>
      </w:r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lastRenderedPageBreak/>
        <w:t>the universe as an ordered creation, the earth, the inhabitants of the earth – </w:t>
      </w:r>
      <w:hyperlink r:id="rId54" w:history="1">
        <w:r w:rsidRPr="000547B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5:14</w:t>
        </w:r>
      </w:hyperlink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5" w:history="1">
        <w:r w:rsidRPr="000547B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3:16-17</w:t>
        </w:r>
      </w:hyperlink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6" w:history="1">
        <w:r w:rsidRPr="000547B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1:27</w:t>
        </w:r>
      </w:hyperlink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7" w:history="1">
        <w:r w:rsidRPr="000547B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28</w:t>
        </w:r>
      </w:hyperlink>
      <w:r w:rsidRPr="000547B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8DC1921" w14:textId="3912CA8E" w:rsidR="001105BD" w:rsidRPr="00E271FA" w:rsidRDefault="000547BD" w:rsidP="001105BD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0547BD">
        <w:rPr>
          <w:rFonts w:ascii="Segoe UI" w:hAnsi="Segoe UI" w:cs="Segoe UI"/>
          <w:color w:val="222222"/>
          <w:sz w:val="24"/>
          <w:szCs w:val="24"/>
        </w:rPr>
        <w:t>contain</w:t>
      </w:r>
    </w:p>
    <w:p w14:paraId="1EBCDEE2" w14:textId="074D8674" w:rsidR="001105BD" w:rsidRDefault="00875EE1" w:rsidP="001105B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χωρέω</w:t>
      </w:r>
      <w:proofErr w:type="spellEnd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chóreó</w:t>
      </w:r>
      <w:proofErr w:type="spellEnd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8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make space, make room, to hold, to contain, to go, to advance, from </w:t>
      </w:r>
      <w:proofErr w:type="spellStart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chóra</w:t>
      </w:r>
      <w:proofErr w:type="spellEnd"/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meaning “space” or “region.” – </w:t>
      </w:r>
      <w:hyperlink r:id="rId59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Mark 2:2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0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8:37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1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3:9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(come to);</w:t>
      </w:r>
    </w:p>
    <w:p w14:paraId="36C8454D" w14:textId="77777777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37B4B2AC" w14:textId="17C3AD4F" w:rsidR="00EF4541" w:rsidRDefault="00875EE1" w:rsidP="00603823">
      <w:pPr>
        <w:spacing w:after="15" w:line="240" w:lineRule="auto"/>
        <w:outlineLvl w:val="4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 </w:t>
      </w:r>
      <w:hyperlink r:id="rId62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5:5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3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9-10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4" w:history="1">
        <w:r w:rsidRPr="00875EE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 (full text – </w:t>
      </w:r>
      <w:hyperlink r:id="rId65" w:history="1">
        <w:r w:rsidRPr="00C94788">
          <w:rPr>
            <w:rStyle w:val="Hyperlink"/>
            <w:rFonts w:ascii="Segoe UI" w:hAnsi="Segoe UI" w:cs="Segoe UI"/>
            <w:b/>
            <w:bCs/>
            <w:sz w:val="26"/>
            <w:szCs w:val="26"/>
            <w:shd w:val="clear" w:color="auto" w:fill="FDF9F9"/>
          </w:rPr>
          <w:t>Luke_5:1-11</w:t>
        </w:r>
      </w:hyperlink>
      <w:r w:rsidRPr="00875EE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</w:p>
    <w:p w14:paraId="499B26DD" w14:textId="7F4D11A0" w:rsidR="009D35E9" w:rsidRDefault="009D35E9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3506AC23" w:rsidR="00303FCD" w:rsidRPr="00E1547E" w:rsidRDefault="00F84D2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(click here). Enter your answers, then meet with some friends to discuss. You can also compare your answers to mine for a virtual discussion… to return… </w:t>
      </w:r>
      <w:r w:rsidRPr="00E1547E">
        <w:rPr>
          <w:rFonts w:ascii="Segoe UI" w:hAnsi="Segoe UI" w:cs="Segoe UI"/>
          <w:sz w:val="24"/>
          <w:szCs w:val="24"/>
          <w:shd w:val="clear" w:color="auto" w:fill="FAFAFA"/>
        </w:rPr>
        <w:t>back</w:t>
      </w:r>
      <w:r w:rsidR="00A03335" w:rsidRPr="00E1547E">
        <w:rPr>
          <w:rFonts w:ascii="Segoe UI" w:hAnsi="Segoe UI" w:cs="Segoe UI"/>
          <w:sz w:val="24"/>
          <w:szCs w:val="24"/>
          <w:shd w:val="clear" w:color="auto" w:fill="FAFAFA"/>
        </w:rPr>
        <w:t>.</w:t>
      </w:r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508E3753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FF1E1F" w:rsidRPr="00FF1E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In </w:t>
      </w:r>
      <w:hyperlink r:id="rId66" w:history="1">
        <w:r w:rsidR="00FF1E1F" w:rsidRPr="00FF1E1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21:1</w:t>
        </w:r>
      </w:hyperlink>
      <w:r w:rsidR="00FF1E1F" w:rsidRPr="00FF1E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Jesus continues a process that He has been doing for 3 years and will continue forever. Describe the process and what the final outcome will be.</w:t>
      </w:r>
    </w:p>
    <w:p w14:paraId="45FB34DA" w14:textId="47A807F9" w:rsidR="00E12F2E" w:rsidRPr="005F25D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5BC4207" w14:textId="293E3E81" w:rsidR="00E1547E" w:rsidRPr="00855284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FF1E1F" w:rsidRPr="00FF1E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Peter decides to go fishing (</w:t>
      </w:r>
      <w:hyperlink r:id="rId67" w:history="1">
        <w:r w:rsidR="00FF1E1F" w:rsidRPr="00FF1E1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21:3</w:t>
        </w:r>
      </w:hyperlink>
      <w:r w:rsidR="00FF1E1F" w:rsidRPr="00FF1E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and those present with him decide to go along. What do you think was his intension and what did he learn from the situation?</w:t>
      </w:r>
    </w:p>
    <w:p w14:paraId="0164B157" w14:textId="6365F3D0" w:rsidR="00E12F2E" w:rsidRPr="008636A7" w:rsidRDefault="00BC47A8" w:rsidP="008636A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F1C82AF" w14:textId="77777777" w:rsidR="00E12F2E" w:rsidRDefault="00E12F2E" w:rsidP="00E12F2E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color w:val="222222"/>
          <w:sz w:val="24"/>
          <w:szCs w:val="24"/>
        </w:rPr>
      </w:pPr>
    </w:p>
    <w:p w14:paraId="0AF85FBA" w14:textId="082BF175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A22F67" w:rsidRPr="00A22F6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Looking back at a similar fishing trip in </w:t>
      </w:r>
      <w:hyperlink r:id="rId68" w:history="1">
        <w:r w:rsidR="00A22F67" w:rsidRPr="00A22F6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5:5-6</w:t>
        </w:r>
      </w:hyperlink>
      <w:r w:rsidR="00A22F67" w:rsidRPr="00A22F6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how did the disciples use that experience to apply to this new situation?</w:t>
      </w:r>
    </w:p>
    <w:p w14:paraId="72488555" w14:textId="52E51193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3C9A0D93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634DFD" w:rsidRPr="00634DF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do you find noteworthy from the campfire scene? What do you think Jesus wanted to accomplish in this setting?</w:t>
      </w:r>
    </w:p>
    <w:p w14:paraId="08C35D95" w14:textId="41A0B695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61E8B273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634DFD" w:rsidRPr="00634DF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After breakfast, Jesus encounters Peter introducing a new concept about love. He uses two different words, shown here in different colors, along with the two definitions. Note: Jesus changes things up in </w:t>
      </w:r>
      <w:hyperlink r:id="rId69" w:history="1">
        <w:r w:rsidR="00634DFD" w:rsidRPr="00634DF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21:17</w:t>
        </w:r>
      </w:hyperlink>
      <w:r w:rsidR="00634DFD" w:rsidRPr="00634DF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. How would you explain Jesus’ new differentiation of these two words both translated “love”?</w:t>
      </w:r>
    </w:p>
    <w:p w14:paraId="55B9B5C4" w14:textId="7949B821" w:rsidR="00FC69D1" w:rsidRPr="00E85F14" w:rsidRDefault="00BC47A8" w:rsidP="00E85F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lastRenderedPageBreak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475DF17" w14:textId="77777777" w:rsidR="00E12F2E" w:rsidRPr="00E12F2E" w:rsidRDefault="00E12F2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8FDEE85" w14:textId="43C53A42" w:rsidR="00E1547E" w:rsidRPr="00C64861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6.</w:t>
      </w:r>
      <w:r w:rsidRPr="005A3833">
        <w:rPr>
          <w:rStyle w:val="Strong"/>
          <w:rFonts w:ascii="Segoe UI" w:hAnsi="Segoe UI" w:cs="Segoe UI"/>
          <w:color w:val="222222"/>
          <w:sz w:val="24"/>
          <w:szCs w:val="24"/>
        </w:rPr>
        <w:t> </w:t>
      </w:r>
      <w:r w:rsidR="007D59C2" w:rsidRPr="007D59C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did Jesus prophesy about Peter and John? How would that affect them in the future? What was Jesus’ point? What was the point of John’s comment in </w:t>
      </w:r>
      <w:hyperlink r:id="rId70" w:history="1">
        <w:r w:rsidR="007D59C2" w:rsidRPr="007D59C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21:23</w:t>
        </w:r>
      </w:hyperlink>
      <w:r w:rsidR="007D59C2" w:rsidRPr="007D59C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5767EAE5" w14:textId="67270173" w:rsidR="00E12F2E" w:rsidRPr="001934D9" w:rsidRDefault="00BC47A8" w:rsidP="001934D9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730C22E" w14:textId="77777777" w:rsidR="00E12F2E" w:rsidRPr="001934D9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6F0A2BE" w14:textId="4731D0C9" w:rsidR="00E12F2E" w:rsidRPr="00B017CE" w:rsidRDefault="00E1547E" w:rsidP="00A0003A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D4A46">
        <w:rPr>
          <w:rFonts w:ascii="Segoe UI" w:hAnsi="Segoe UI" w:cs="Segoe UI"/>
          <w:b w:val="0"/>
          <w:bCs w:val="0"/>
          <w:color w:val="222222"/>
          <w:sz w:val="24"/>
          <w:szCs w:val="24"/>
        </w:rPr>
        <w:t>7.</w:t>
      </w:r>
      <w:r w:rsidRPr="00BD4A46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 </w:t>
      </w:r>
      <w:r w:rsidR="007D59C2" w:rsidRPr="007D59C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Explain the meaning of John’s summary to his gospel in the last few verses.</w:t>
      </w:r>
    </w:p>
    <w:p w14:paraId="39E51006" w14:textId="471A0ECA" w:rsidR="00FC69D1" w:rsidRPr="00AC066F" w:rsidRDefault="00BC47A8" w:rsidP="00AC066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35E437C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039A6DF" w14:textId="77777777" w:rsidR="00463EBB" w:rsidRPr="0008099E" w:rsidRDefault="00463EBB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723EB9C" w14:textId="77777777" w:rsidR="00AC066F" w:rsidRDefault="00AC066F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71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72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55F3"/>
    <w:rsid w:val="00015F9F"/>
    <w:rsid w:val="000443CC"/>
    <w:rsid w:val="00047FCA"/>
    <w:rsid w:val="000547BD"/>
    <w:rsid w:val="00060C76"/>
    <w:rsid w:val="00075BF9"/>
    <w:rsid w:val="00076339"/>
    <w:rsid w:val="0008099E"/>
    <w:rsid w:val="0009397C"/>
    <w:rsid w:val="000B239B"/>
    <w:rsid w:val="000B77A2"/>
    <w:rsid w:val="000C5E22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746B5"/>
    <w:rsid w:val="001802D0"/>
    <w:rsid w:val="00187B40"/>
    <w:rsid w:val="001934D9"/>
    <w:rsid w:val="00194C35"/>
    <w:rsid w:val="001A382C"/>
    <w:rsid w:val="001B0895"/>
    <w:rsid w:val="001B15EF"/>
    <w:rsid w:val="001B2DBA"/>
    <w:rsid w:val="001B36D6"/>
    <w:rsid w:val="001B7F7F"/>
    <w:rsid w:val="001C0D85"/>
    <w:rsid w:val="001C6793"/>
    <w:rsid w:val="001D2B83"/>
    <w:rsid w:val="001E0F68"/>
    <w:rsid w:val="001E2619"/>
    <w:rsid w:val="001F1BE1"/>
    <w:rsid w:val="00207B55"/>
    <w:rsid w:val="00224567"/>
    <w:rsid w:val="00243041"/>
    <w:rsid w:val="002504FB"/>
    <w:rsid w:val="00250DA3"/>
    <w:rsid w:val="002635AE"/>
    <w:rsid w:val="002677A3"/>
    <w:rsid w:val="00267A73"/>
    <w:rsid w:val="0027618D"/>
    <w:rsid w:val="00276239"/>
    <w:rsid w:val="00281CCA"/>
    <w:rsid w:val="0028293C"/>
    <w:rsid w:val="0028514A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5172"/>
    <w:rsid w:val="00331987"/>
    <w:rsid w:val="00331A39"/>
    <w:rsid w:val="00332B16"/>
    <w:rsid w:val="00346A53"/>
    <w:rsid w:val="0035148E"/>
    <w:rsid w:val="0035398A"/>
    <w:rsid w:val="003619DC"/>
    <w:rsid w:val="00367E89"/>
    <w:rsid w:val="0037050B"/>
    <w:rsid w:val="003817BF"/>
    <w:rsid w:val="00384B09"/>
    <w:rsid w:val="00385C3E"/>
    <w:rsid w:val="00386C76"/>
    <w:rsid w:val="00390591"/>
    <w:rsid w:val="00394A6E"/>
    <w:rsid w:val="00395EDE"/>
    <w:rsid w:val="003B13DA"/>
    <w:rsid w:val="003B62A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7C7A"/>
    <w:rsid w:val="00427F69"/>
    <w:rsid w:val="00427FBE"/>
    <w:rsid w:val="004307E7"/>
    <w:rsid w:val="00440165"/>
    <w:rsid w:val="00447592"/>
    <w:rsid w:val="00451FD5"/>
    <w:rsid w:val="00454BAB"/>
    <w:rsid w:val="00463EBB"/>
    <w:rsid w:val="00467D65"/>
    <w:rsid w:val="004733EF"/>
    <w:rsid w:val="00486FBF"/>
    <w:rsid w:val="004A1809"/>
    <w:rsid w:val="004A2ED2"/>
    <w:rsid w:val="004A4E2F"/>
    <w:rsid w:val="004B0FB3"/>
    <w:rsid w:val="004B32B1"/>
    <w:rsid w:val="004B5071"/>
    <w:rsid w:val="004D3BB3"/>
    <w:rsid w:val="004D4CC0"/>
    <w:rsid w:val="004E5D55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67C8"/>
    <w:rsid w:val="005A6B16"/>
    <w:rsid w:val="005B1201"/>
    <w:rsid w:val="005C1C20"/>
    <w:rsid w:val="005E3E1B"/>
    <w:rsid w:val="005F04F2"/>
    <w:rsid w:val="005F25D5"/>
    <w:rsid w:val="00603823"/>
    <w:rsid w:val="006071AE"/>
    <w:rsid w:val="00607CEA"/>
    <w:rsid w:val="00611D57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60F1B"/>
    <w:rsid w:val="00661594"/>
    <w:rsid w:val="00666A26"/>
    <w:rsid w:val="00666C6B"/>
    <w:rsid w:val="00675547"/>
    <w:rsid w:val="006758DE"/>
    <w:rsid w:val="0069792F"/>
    <w:rsid w:val="006A0AF6"/>
    <w:rsid w:val="006C0A57"/>
    <w:rsid w:val="006D079C"/>
    <w:rsid w:val="006D0E49"/>
    <w:rsid w:val="006D471B"/>
    <w:rsid w:val="006D54E2"/>
    <w:rsid w:val="006E3635"/>
    <w:rsid w:val="006E4956"/>
    <w:rsid w:val="006F4081"/>
    <w:rsid w:val="006F723A"/>
    <w:rsid w:val="00703366"/>
    <w:rsid w:val="0070495F"/>
    <w:rsid w:val="00710144"/>
    <w:rsid w:val="007150A2"/>
    <w:rsid w:val="007152C2"/>
    <w:rsid w:val="007162F5"/>
    <w:rsid w:val="00722535"/>
    <w:rsid w:val="00731546"/>
    <w:rsid w:val="007363A9"/>
    <w:rsid w:val="00773DC4"/>
    <w:rsid w:val="007741B2"/>
    <w:rsid w:val="007745AD"/>
    <w:rsid w:val="00774696"/>
    <w:rsid w:val="0077542F"/>
    <w:rsid w:val="007758A2"/>
    <w:rsid w:val="00780D3A"/>
    <w:rsid w:val="007964F1"/>
    <w:rsid w:val="007A5A9F"/>
    <w:rsid w:val="007A6B90"/>
    <w:rsid w:val="007B316D"/>
    <w:rsid w:val="007B42FD"/>
    <w:rsid w:val="007B4DE4"/>
    <w:rsid w:val="007C3D03"/>
    <w:rsid w:val="007D59C2"/>
    <w:rsid w:val="007E1862"/>
    <w:rsid w:val="007E1AC4"/>
    <w:rsid w:val="007F0A25"/>
    <w:rsid w:val="007F1D86"/>
    <w:rsid w:val="008022E1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9036E"/>
    <w:rsid w:val="008912DE"/>
    <w:rsid w:val="00896486"/>
    <w:rsid w:val="008A56FB"/>
    <w:rsid w:val="008B7285"/>
    <w:rsid w:val="008C3011"/>
    <w:rsid w:val="008D26BC"/>
    <w:rsid w:val="008D2FFE"/>
    <w:rsid w:val="008E0355"/>
    <w:rsid w:val="008E146F"/>
    <w:rsid w:val="008E443F"/>
    <w:rsid w:val="008F3070"/>
    <w:rsid w:val="008F33DC"/>
    <w:rsid w:val="008F6402"/>
    <w:rsid w:val="009033DC"/>
    <w:rsid w:val="009043D4"/>
    <w:rsid w:val="00905915"/>
    <w:rsid w:val="00906310"/>
    <w:rsid w:val="00907C7F"/>
    <w:rsid w:val="00910FBC"/>
    <w:rsid w:val="00921AFD"/>
    <w:rsid w:val="00932665"/>
    <w:rsid w:val="0095379E"/>
    <w:rsid w:val="00956061"/>
    <w:rsid w:val="00965DFB"/>
    <w:rsid w:val="00967F16"/>
    <w:rsid w:val="00970BEB"/>
    <w:rsid w:val="009947FC"/>
    <w:rsid w:val="00997474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2142F"/>
    <w:rsid w:val="00A22F67"/>
    <w:rsid w:val="00A2344A"/>
    <w:rsid w:val="00A25882"/>
    <w:rsid w:val="00A33A21"/>
    <w:rsid w:val="00A55FE2"/>
    <w:rsid w:val="00A61556"/>
    <w:rsid w:val="00A65054"/>
    <w:rsid w:val="00A72DAD"/>
    <w:rsid w:val="00A744A4"/>
    <w:rsid w:val="00A84761"/>
    <w:rsid w:val="00A85021"/>
    <w:rsid w:val="00A94D7F"/>
    <w:rsid w:val="00AA48AE"/>
    <w:rsid w:val="00AA5C38"/>
    <w:rsid w:val="00AA6456"/>
    <w:rsid w:val="00AA7CC1"/>
    <w:rsid w:val="00AB73F0"/>
    <w:rsid w:val="00AC066F"/>
    <w:rsid w:val="00AD434E"/>
    <w:rsid w:val="00AE7919"/>
    <w:rsid w:val="00AF3B78"/>
    <w:rsid w:val="00AF43DA"/>
    <w:rsid w:val="00B00EF0"/>
    <w:rsid w:val="00B017CE"/>
    <w:rsid w:val="00B143F9"/>
    <w:rsid w:val="00B27ECE"/>
    <w:rsid w:val="00B339F8"/>
    <w:rsid w:val="00B34756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9128A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5209"/>
    <w:rsid w:val="00BE59B1"/>
    <w:rsid w:val="00BF0F34"/>
    <w:rsid w:val="00BF2F0B"/>
    <w:rsid w:val="00BF2FB9"/>
    <w:rsid w:val="00C11AF2"/>
    <w:rsid w:val="00C12522"/>
    <w:rsid w:val="00C16864"/>
    <w:rsid w:val="00C217A3"/>
    <w:rsid w:val="00C23F4E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C112D"/>
    <w:rsid w:val="00CD658F"/>
    <w:rsid w:val="00CE773A"/>
    <w:rsid w:val="00CF57E4"/>
    <w:rsid w:val="00D14284"/>
    <w:rsid w:val="00D15F24"/>
    <w:rsid w:val="00D252F9"/>
    <w:rsid w:val="00D25F31"/>
    <w:rsid w:val="00D33E04"/>
    <w:rsid w:val="00D46B2F"/>
    <w:rsid w:val="00D46CE8"/>
    <w:rsid w:val="00D60C42"/>
    <w:rsid w:val="00D628D4"/>
    <w:rsid w:val="00D7149A"/>
    <w:rsid w:val="00D90AD6"/>
    <w:rsid w:val="00DB5019"/>
    <w:rsid w:val="00DB75FE"/>
    <w:rsid w:val="00DC16B0"/>
    <w:rsid w:val="00DE6966"/>
    <w:rsid w:val="00E12F2E"/>
    <w:rsid w:val="00E1547E"/>
    <w:rsid w:val="00E271FA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5F14"/>
    <w:rsid w:val="00E94F68"/>
    <w:rsid w:val="00EB4F3C"/>
    <w:rsid w:val="00EB5B34"/>
    <w:rsid w:val="00EC4362"/>
    <w:rsid w:val="00ED1822"/>
    <w:rsid w:val="00ED4ED4"/>
    <w:rsid w:val="00EE03ED"/>
    <w:rsid w:val="00EE120C"/>
    <w:rsid w:val="00EE6FD4"/>
    <w:rsid w:val="00EF4541"/>
    <w:rsid w:val="00EF73EE"/>
    <w:rsid w:val="00F06C49"/>
    <w:rsid w:val="00F15B93"/>
    <w:rsid w:val="00F276CF"/>
    <w:rsid w:val="00F4574F"/>
    <w:rsid w:val="00F463AF"/>
    <w:rsid w:val="00F50C64"/>
    <w:rsid w:val="00F6041D"/>
    <w:rsid w:val="00F62910"/>
    <w:rsid w:val="00F65B4F"/>
    <w:rsid w:val="00F6641A"/>
    <w:rsid w:val="00F75E3D"/>
    <w:rsid w:val="00F84C0F"/>
    <w:rsid w:val="00F84D23"/>
    <w:rsid w:val="00F9597A"/>
    <w:rsid w:val="00FA21BA"/>
    <w:rsid w:val="00FB512B"/>
    <w:rsid w:val="00FC5DAD"/>
    <w:rsid w:val="00FC6247"/>
    <w:rsid w:val="00FC69D1"/>
    <w:rsid w:val="00FC6AB1"/>
    <w:rsid w:val="00FD2A8C"/>
    <w:rsid w:val="00FD3D2E"/>
    <w:rsid w:val="00FD4A8A"/>
    <w:rsid w:val="00FF1E1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blehub.com/john/21-19.htm" TargetMode="External"/><Relationship Id="rId21" Type="http://schemas.openxmlformats.org/officeDocument/2006/relationships/hyperlink" Target="http://biblehub.com/john/21-14.htm" TargetMode="External"/><Relationship Id="rId42" Type="http://schemas.openxmlformats.org/officeDocument/2006/relationships/hyperlink" Target="https://ref.ly/John%205.19;nasb95?t=biblia" TargetMode="External"/><Relationship Id="rId47" Type="http://schemas.openxmlformats.org/officeDocument/2006/relationships/hyperlink" Target="https://ref.ly/John%203.16;nasb95?t=biblia" TargetMode="External"/><Relationship Id="rId63" Type="http://schemas.openxmlformats.org/officeDocument/2006/relationships/hyperlink" Target="https://ref.ly/Luke%205.9-10;nasb95?t=biblia" TargetMode="External"/><Relationship Id="rId68" Type="http://schemas.openxmlformats.org/officeDocument/2006/relationships/hyperlink" Target="https://ref.ly/Luke%205.5-6;nasb95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ehub.com/john/21-9.htm" TargetMode="External"/><Relationship Id="rId29" Type="http://schemas.openxmlformats.org/officeDocument/2006/relationships/hyperlink" Target="http://biblehub.com/john/21-22.htm" TargetMode="External"/><Relationship Id="rId11" Type="http://schemas.openxmlformats.org/officeDocument/2006/relationships/hyperlink" Target="http://biblehub.com/john/21-4.htm" TargetMode="External"/><Relationship Id="rId24" Type="http://schemas.openxmlformats.org/officeDocument/2006/relationships/hyperlink" Target="http://biblehub.com/john/21-17.htm" TargetMode="External"/><Relationship Id="rId32" Type="http://schemas.openxmlformats.org/officeDocument/2006/relationships/hyperlink" Target="http://biblehub.com/john/21-25.htm" TargetMode="External"/><Relationship Id="rId37" Type="http://schemas.openxmlformats.org/officeDocument/2006/relationships/hyperlink" Target="https://ref.ly/1John%203.2-3;nasb95?t=biblia" TargetMode="External"/><Relationship Id="rId40" Type="http://schemas.openxmlformats.org/officeDocument/2006/relationships/hyperlink" Target="https://ref.ly/Luke%2011.33;nasb95?t=biblia" TargetMode="External"/><Relationship Id="rId45" Type="http://schemas.openxmlformats.org/officeDocument/2006/relationships/hyperlink" Target="https://biblehub.com/greek/25.htm" TargetMode="External"/><Relationship Id="rId53" Type="http://schemas.openxmlformats.org/officeDocument/2006/relationships/hyperlink" Target="https://biblehub.com/greek/2889.htm" TargetMode="External"/><Relationship Id="rId58" Type="http://schemas.openxmlformats.org/officeDocument/2006/relationships/hyperlink" Target="https://biblehub.com/greek/5562.htm" TargetMode="External"/><Relationship Id="rId66" Type="http://schemas.openxmlformats.org/officeDocument/2006/relationships/hyperlink" Target="https://ref.ly/John%2021.1;nasb95?t=biblia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ref.ly/2%20Pet%203.9;nasb95?t=biblia" TargetMode="External"/><Relationship Id="rId19" Type="http://schemas.openxmlformats.org/officeDocument/2006/relationships/hyperlink" Target="http://biblehub.com/john/21-12.htm" TargetMode="External"/><Relationship Id="rId14" Type="http://schemas.openxmlformats.org/officeDocument/2006/relationships/hyperlink" Target="http://biblehub.com/john/21-7.htm" TargetMode="External"/><Relationship Id="rId22" Type="http://schemas.openxmlformats.org/officeDocument/2006/relationships/hyperlink" Target="http://biblehub.com/john/21-15.htm" TargetMode="External"/><Relationship Id="rId27" Type="http://schemas.openxmlformats.org/officeDocument/2006/relationships/hyperlink" Target="http://biblehub.com/john/21-20.htm" TargetMode="External"/><Relationship Id="rId30" Type="http://schemas.openxmlformats.org/officeDocument/2006/relationships/hyperlink" Target="http://biblehub.com/john/21-23.htm" TargetMode="External"/><Relationship Id="rId35" Type="http://schemas.openxmlformats.org/officeDocument/2006/relationships/hyperlink" Target="https://ref.ly/2%20Cor%204.11-12;nasb95?t=biblia" TargetMode="External"/><Relationship Id="rId43" Type="http://schemas.openxmlformats.org/officeDocument/2006/relationships/hyperlink" Target="https://ref.ly/John%206.63;nasb95?t=biblia" TargetMode="External"/><Relationship Id="rId48" Type="http://schemas.openxmlformats.org/officeDocument/2006/relationships/hyperlink" Target="https://ref.ly/John%2013.34-35;nasb95?t=biblia" TargetMode="External"/><Relationship Id="rId56" Type="http://schemas.openxmlformats.org/officeDocument/2006/relationships/hyperlink" Target="https://ref.ly/1%20Cor%201.27;nasb95?t=biblia" TargetMode="External"/><Relationship Id="rId64" Type="http://schemas.openxmlformats.org/officeDocument/2006/relationships/hyperlink" Target="https://ref.ly/Luke%205.11;nasb95?t=biblia" TargetMode="External"/><Relationship Id="rId69" Type="http://schemas.openxmlformats.org/officeDocument/2006/relationships/hyperlink" Target="https://ref.ly/John%2021.17;nasb95?t=biblia" TargetMode="External"/><Relationship Id="rId8" Type="http://schemas.openxmlformats.org/officeDocument/2006/relationships/hyperlink" Target="http://biblehub.com/john/21-1.htm" TargetMode="External"/><Relationship Id="rId51" Type="http://schemas.openxmlformats.org/officeDocument/2006/relationships/hyperlink" Target="https://ref.ly/Matt%2010.37;nasb95?t=biblia" TargetMode="External"/><Relationship Id="rId72" Type="http://schemas.openxmlformats.org/officeDocument/2006/relationships/hyperlink" Target="https://biblehub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john/21-5.htm" TargetMode="External"/><Relationship Id="rId17" Type="http://schemas.openxmlformats.org/officeDocument/2006/relationships/hyperlink" Target="http://biblehub.com/john/21-10.htm" TargetMode="External"/><Relationship Id="rId25" Type="http://schemas.openxmlformats.org/officeDocument/2006/relationships/hyperlink" Target="http://biblehub.com/john/21-18.htm" TargetMode="External"/><Relationship Id="rId33" Type="http://schemas.openxmlformats.org/officeDocument/2006/relationships/hyperlink" Target="https://biblehub.com/greek/5319.htm" TargetMode="External"/><Relationship Id="rId38" Type="http://schemas.openxmlformats.org/officeDocument/2006/relationships/hyperlink" Target="https://biblehub.com/greek/3762.htm" TargetMode="External"/><Relationship Id="rId46" Type="http://schemas.openxmlformats.org/officeDocument/2006/relationships/hyperlink" Target="https://ref.ly/Mark%2012.30;nasb95?t=biblia" TargetMode="External"/><Relationship Id="rId59" Type="http://schemas.openxmlformats.org/officeDocument/2006/relationships/hyperlink" Target="https://ref.ly/Mark%202.2;nasb95?t=biblia" TargetMode="External"/><Relationship Id="rId67" Type="http://schemas.openxmlformats.org/officeDocument/2006/relationships/hyperlink" Target="https://ref.ly/John%2021.3;nasb95?t=biblia" TargetMode="External"/><Relationship Id="rId20" Type="http://schemas.openxmlformats.org/officeDocument/2006/relationships/hyperlink" Target="http://biblehub.com/john/21-13.htm" TargetMode="External"/><Relationship Id="rId41" Type="http://schemas.openxmlformats.org/officeDocument/2006/relationships/hyperlink" Target="https://ref.ly/Luke%2016.13;nasb95?t=biblia" TargetMode="External"/><Relationship Id="rId54" Type="http://schemas.openxmlformats.org/officeDocument/2006/relationships/hyperlink" Target="https://ref.ly/Matt%205.14;nasb95?t=biblia" TargetMode="External"/><Relationship Id="rId62" Type="http://schemas.openxmlformats.org/officeDocument/2006/relationships/hyperlink" Target="https://ref.ly/Luke%205.5;nasb95?t=biblia" TargetMode="External"/><Relationship Id="rId70" Type="http://schemas.openxmlformats.org/officeDocument/2006/relationships/hyperlink" Target="https://ref.ly/John%2021.23;nasb95?t=bibl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john/21-8.htm" TargetMode="External"/><Relationship Id="rId23" Type="http://schemas.openxmlformats.org/officeDocument/2006/relationships/hyperlink" Target="http://biblehub.com/john/21-16.htm" TargetMode="External"/><Relationship Id="rId28" Type="http://schemas.openxmlformats.org/officeDocument/2006/relationships/hyperlink" Target="http://biblehub.com/john/21-21.htm" TargetMode="External"/><Relationship Id="rId36" Type="http://schemas.openxmlformats.org/officeDocument/2006/relationships/hyperlink" Target="https://ref.ly/1%20John%201.2;nasb95?t=biblia" TargetMode="External"/><Relationship Id="rId49" Type="http://schemas.openxmlformats.org/officeDocument/2006/relationships/hyperlink" Target="https://ref.ly/James%201.12;nasb95?t=biblia" TargetMode="External"/><Relationship Id="rId57" Type="http://schemas.openxmlformats.org/officeDocument/2006/relationships/hyperlink" Target="https://ref.ly/1Cor%201.28;nasb95?t=biblia" TargetMode="External"/><Relationship Id="rId10" Type="http://schemas.openxmlformats.org/officeDocument/2006/relationships/hyperlink" Target="http://biblehub.com/john/21-3.htm" TargetMode="External"/><Relationship Id="rId31" Type="http://schemas.openxmlformats.org/officeDocument/2006/relationships/hyperlink" Target="http://biblehub.com/john/21-24.htm" TargetMode="External"/><Relationship Id="rId44" Type="http://schemas.openxmlformats.org/officeDocument/2006/relationships/hyperlink" Target="https://ref.ly/John%2015.5;nasb95?t=biblia" TargetMode="External"/><Relationship Id="rId52" Type="http://schemas.openxmlformats.org/officeDocument/2006/relationships/hyperlink" Target="https://ref.ly/Mark%2014.44;nasb95?t=biblia" TargetMode="External"/><Relationship Id="rId60" Type="http://schemas.openxmlformats.org/officeDocument/2006/relationships/hyperlink" Target="https://ref.ly/John%208.37;nasb95?t=biblia" TargetMode="External"/><Relationship Id="rId65" Type="http://schemas.openxmlformats.org/officeDocument/2006/relationships/hyperlink" Target="https://biblehub.com/nasb/luke/5.ht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john/21-2.htm" TargetMode="External"/><Relationship Id="rId13" Type="http://schemas.openxmlformats.org/officeDocument/2006/relationships/hyperlink" Target="http://biblehub.com/john/21-6.htm" TargetMode="External"/><Relationship Id="rId18" Type="http://schemas.openxmlformats.org/officeDocument/2006/relationships/hyperlink" Target="http://biblehub.com/john/21-11.htm" TargetMode="External"/><Relationship Id="rId39" Type="http://schemas.openxmlformats.org/officeDocument/2006/relationships/hyperlink" Target="https://ref.ly/Matt%205.13;nasb95?t=biblia" TargetMode="External"/><Relationship Id="rId34" Type="http://schemas.openxmlformats.org/officeDocument/2006/relationships/hyperlink" Target="https://ref.ly/John%2017.6;nasb95?t=biblia" TargetMode="External"/><Relationship Id="rId50" Type="http://schemas.openxmlformats.org/officeDocument/2006/relationships/hyperlink" Target="https://biblehub.com/greek/5368.htm" TargetMode="External"/><Relationship Id="rId55" Type="http://schemas.openxmlformats.org/officeDocument/2006/relationships/hyperlink" Target="https://ref.ly/John%203.16-17;nasb95?t=biblia" TargetMode="External"/><Relationship Id="rId7" Type="http://schemas.openxmlformats.org/officeDocument/2006/relationships/hyperlink" Target="https://biblehub.com/nasb/john/21.htm" TargetMode="External"/><Relationship Id="rId71" Type="http://schemas.openxmlformats.org/officeDocument/2006/relationships/hyperlink" Target="http://www.lockm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64</cp:revision>
  <cp:lastPrinted>2024-10-29T01:00:00Z</cp:lastPrinted>
  <dcterms:created xsi:type="dcterms:W3CDTF">2025-01-13T23:41:00Z</dcterms:created>
  <dcterms:modified xsi:type="dcterms:W3CDTF">2025-03-03T20:09:00Z</dcterms:modified>
</cp:coreProperties>
</file>